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10" w:rsidRPr="00CA6010" w:rsidRDefault="00BD035E" w:rsidP="00CA6010">
      <w:pPr>
        <w:pStyle w:val="Bezproreda"/>
      </w:pPr>
      <w:r>
        <w:t xml:space="preserve">    </w:t>
      </w:r>
      <w:r w:rsidR="00F6762B" w:rsidRPr="00CA6010">
        <w:rPr>
          <w:noProof/>
          <w:lang w:eastAsia="hr-HR"/>
        </w:rPr>
        <w:drawing>
          <wp:inline distT="0" distB="0" distL="0" distR="0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10" w:rsidRPr="00CA6010" w:rsidRDefault="00CA6010" w:rsidP="00CA6010">
      <w:pPr>
        <w:pStyle w:val="Bezproreda"/>
        <w:sectPr w:rsidR="00CA6010" w:rsidRPr="00CA6010" w:rsidSect="00BA6B47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t>REPUBLIKA HRVATSKA</w:t>
      </w:r>
    </w:p>
    <w:p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:rsidR="00FC70DA" w:rsidRPr="00953596" w:rsidRDefault="00FC70DA" w:rsidP="00CA6010">
      <w:pPr>
        <w:pStyle w:val="Bezproreda"/>
        <w:rPr>
          <w:b/>
        </w:rPr>
      </w:pP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:rsidR="00CA6010" w:rsidRPr="00953596" w:rsidRDefault="00D353FC" w:rsidP="00CA6010">
      <w:pPr>
        <w:pStyle w:val="Bezproreda"/>
        <w:rPr>
          <w:rFonts w:cs="Times New Roman"/>
          <w:b/>
        </w:rPr>
      </w:pPr>
      <w:r>
        <w:rPr>
          <w:rFonts w:cs="Times New Roman"/>
          <w:b/>
        </w:rPr>
        <w:t>Razina: 23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:rsidR="00437970" w:rsidRDefault="00437970" w:rsidP="00CA6010">
      <w:pPr>
        <w:pStyle w:val="Bezproreda"/>
        <w:rPr>
          <w:rFonts w:cs="Times New Roman"/>
        </w:rPr>
      </w:pPr>
    </w:p>
    <w:p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:rsidR="00953596" w:rsidRDefault="00953596" w:rsidP="00CA6010">
      <w:pPr>
        <w:pStyle w:val="Bezproreda"/>
        <w:rPr>
          <w:rFonts w:cs="Times New Roman"/>
        </w:rPr>
      </w:pPr>
    </w:p>
    <w:p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</w:t>
      </w:r>
      <w:r w:rsidR="00D353FC">
        <w:rPr>
          <w:b/>
        </w:rPr>
        <w:t xml:space="preserve"> </w:t>
      </w:r>
      <w:r w:rsidR="00F00BE7">
        <w:rPr>
          <w:b/>
        </w:rPr>
        <w:t>KONSOLIDIRANE</w:t>
      </w:r>
      <w:r>
        <w:rPr>
          <w:b/>
        </w:rPr>
        <w:t xml:space="preserve"> FINANCIJSKE IZVJEŠTAJE OPĆINE BRINJE</w:t>
      </w:r>
    </w:p>
    <w:p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C4E12">
        <w:rPr>
          <w:b/>
        </w:rPr>
        <w:t>30.06</w:t>
      </w:r>
      <w:r w:rsidR="00BC1144">
        <w:rPr>
          <w:b/>
        </w:rPr>
        <w:t>.2023.</w:t>
      </w:r>
      <w:r w:rsidR="00953596">
        <w:rPr>
          <w:b/>
        </w:rPr>
        <w:t xml:space="preserve"> GODINE</w:t>
      </w:r>
    </w:p>
    <w:p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:rsidR="00923B30" w:rsidRDefault="00727533" w:rsidP="00923B30">
      <w:pPr>
        <w:pStyle w:val="Bezproreda"/>
      </w:pPr>
      <w:r w:rsidRPr="00727533">
        <w:t xml:space="preserve">Bilješke uz </w:t>
      </w:r>
      <w:r w:rsidR="004B5BEC">
        <w:t xml:space="preserve">konsolidirane </w:t>
      </w:r>
      <w:r w:rsidRPr="00727533">
        <w:t>financijske izvještaje prema čl</w:t>
      </w:r>
      <w:r>
        <w:t>. 14. Pravilnika o financijskom izvještavanju u proračunskom računovodstvu su dopuna podataka uz financijske izvještaje.</w:t>
      </w:r>
    </w:p>
    <w:p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4C4E12">
        <w:t>30.06</w:t>
      </w:r>
      <w:r w:rsidR="00BC1144">
        <w:t>.2023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:rsidR="00CF0A6B" w:rsidRDefault="00CF0A6B" w:rsidP="00953596">
      <w:pPr>
        <w:pStyle w:val="Bezproreda"/>
      </w:pPr>
    </w:p>
    <w:p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:rsidR="00953596" w:rsidRDefault="00953596" w:rsidP="00953596">
      <w:pPr>
        <w:pStyle w:val="Bezproreda"/>
      </w:pPr>
    </w:p>
    <w:p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:rsidR="00953596" w:rsidRDefault="00953596" w:rsidP="00953596">
      <w:pPr>
        <w:pStyle w:val="Bezproreda"/>
      </w:pPr>
    </w:p>
    <w:p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4C4E12">
        <w:t>1.</w:t>
      </w:r>
      <w:r w:rsidR="00F00BE7">
        <w:t>075.468,13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A07A00" w:rsidRPr="00A8126F">
        <w:rPr>
          <w:i/>
          <w:iCs/>
        </w:rPr>
        <w:t xml:space="preserve">(ostvarenje je veće za </w:t>
      </w:r>
      <w:r w:rsidR="00F00BE7">
        <w:rPr>
          <w:i/>
          <w:iCs/>
        </w:rPr>
        <w:t>254.614,06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godinu)</w:t>
      </w:r>
    </w:p>
    <w:p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4C4E12">
        <w:t>196.445,07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4C4E12">
        <w:rPr>
          <w:i/>
          <w:iCs/>
        </w:rPr>
        <w:t xml:space="preserve">39.903,74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 xml:space="preserve">broj zaposlenih </w:t>
      </w:r>
      <w:r w:rsidR="00F00BE7">
        <w:rPr>
          <w:i/>
          <w:iCs/>
        </w:rPr>
        <w:t xml:space="preserve">osoba na području općine Brinje, time su i veće plaće, odnosno veći prihod od poreza i prireza, </w:t>
      </w:r>
      <w:r w:rsidR="00A07A00" w:rsidRPr="00A8126F">
        <w:rPr>
          <w:i/>
          <w:iCs/>
        </w:rPr>
        <w:t xml:space="preserve">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F00BE7">
        <w:rPr>
          <w:i/>
          <w:iCs/>
        </w:rPr>
        <w:t>veća u odnosu na prethodnu godinu dok je bio COVID 19</w:t>
      </w:r>
      <w:r w:rsidR="00A07A00" w:rsidRPr="00A8126F">
        <w:rPr>
          <w:i/>
          <w:iCs/>
        </w:rPr>
        <w:t>)</w:t>
      </w:r>
    </w:p>
    <w:p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4C4E12">
        <w:t>177.373,46</w:t>
      </w:r>
      <w:r w:rsidR="00BC1144">
        <w:t xml:space="preserve"> E</w:t>
      </w:r>
      <w:r w:rsidR="00D71911">
        <w:t>UR</w:t>
      </w:r>
    </w:p>
    <w:p w:rsidR="00C60D5A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4C4E12">
        <w:t>13.172,13</w:t>
      </w:r>
      <w:r w:rsidR="00BF4DDB">
        <w:t xml:space="preserve"> </w:t>
      </w:r>
      <w:r w:rsidR="00BC1144">
        <w:t>E</w:t>
      </w:r>
      <w:r w:rsidR="00D71911">
        <w:t>UR</w:t>
      </w:r>
      <w:r w:rsidR="00062C85">
        <w:t xml:space="preserve"> </w:t>
      </w:r>
      <w:r w:rsidR="00C60D5A">
        <w:t>– porez na kuće za odmor</w:t>
      </w:r>
      <w:r w:rsidR="004C4E12">
        <w:t xml:space="preserve"> </w:t>
      </w:r>
      <w:r w:rsidR="00062C85">
        <w:t xml:space="preserve"> i </w:t>
      </w:r>
      <w:r w:rsidR="00C60D5A">
        <w:t>porez na promet nekretnina</w:t>
      </w:r>
    </w:p>
    <w:p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4C4E12">
        <w:t>5.899,48</w:t>
      </w:r>
      <w:r w:rsidR="00BC1144">
        <w:t xml:space="preserve"> E</w:t>
      </w:r>
      <w:r w:rsidR="00D71911">
        <w:t>UR</w:t>
      </w:r>
      <w:r w:rsidR="00BC1144">
        <w:t>,</w:t>
      </w:r>
      <w:r w:rsidR="00C60D5A">
        <w:t xml:space="preserve"> porez na potrošnju</w:t>
      </w:r>
    </w:p>
    <w:p w:rsidR="001C22B0" w:rsidRDefault="001C22B0" w:rsidP="00953596">
      <w:pPr>
        <w:pStyle w:val="Bezproreda"/>
      </w:pPr>
      <w:r>
        <w:t xml:space="preserve">Šifra 63: Pomoći iz inozemstva i od subjekata unutar općeg proračuna – </w:t>
      </w:r>
      <w:r w:rsidR="004C4E12">
        <w:t>584.469,44</w:t>
      </w:r>
      <w:r>
        <w:t xml:space="preserve"> EUR </w:t>
      </w:r>
      <w:r w:rsidRPr="00A07A00">
        <w:rPr>
          <w:i/>
          <w:iCs/>
        </w:rPr>
        <w:t xml:space="preserve">(ostvarenje je veće za </w:t>
      </w:r>
      <w:r w:rsidR="004C4E12">
        <w:rPr>
          <w:i/>
          <w:iCs/>
        </w:rPr>
        <w:t>181.846,03</w:t>
      </w:r>
      <w:r>
        <w:rPr>
          <w:i/>
          <w:iCs/>
        </w:rPr>
        <w:t xml:space="preserve"> EUR </w:t>
      </w:r>
      <w:r w:rsidRPr="00A07A00">
        <w:rPr>
          <w:i/>
          <w:iCs/>
        </w:rPr>
        <w:t>u odnosu na prethodnu godinu iz razloga što su pomoći odnosno financiranja  po</w:t>
      </w:r>
    </w:p>
    <w:p w:rsidR="001C22B0" w:rsidRDefault="001C22B0" w:rsidP="00953596">
      <w:pPr>
        <w:pStyle w:val="Bezproreda"/>
        <w:rPr>
          <w:i/>
          <w:iCs/>
        </w:rPr>
      </w:pPr>
      <w:r w:rsidRPr="00A07A00">
        <w:rPr>
          <w:i/>
          <w:iCs/>
        </w:rPr>
        <w:t xml:space="preserve">započetim projektima bila realizirana u </w:t>
      </w:r>
      <w:r>
        <w:rPr>
          <w:i/>
          <w:iCs/>
        </w:rPr>
        <w:t xml:space="preserve">I </w:t>
      </w:r>
      <w:r w:rsidR="004C4E12">
        <w:rPr>
          <w:i/>
          <w:iCs/>
        </w:rPr>
        <w:t xml:space="preserve">i II </w:t>
      </w:r>
      <w:r>
        <w:rPr>
          <w:i/>
          <w:iCs/>
        </w:rPr>
        <w:t xml:space="preserve">kvartalu 2023. </w:t>
      </w:r>
      <w:r w:rsidR="00F00BE7">
        <w:rPr>
          <w:i/>
          <w:iCs/>
        </w:rPr>
        <w:t>g</w:t>
      </w:r>
      <w:r>
        <w:rPr>
          <w:i/>
          <w:iCs/>
        </w:rPr>
        <w:t>odine</w:t>
      </w:r>
      <w:r w:rsidR="00F00BE7">
        <w:rPr>
          <w:i/>
          <w:iCs/>
        </w:rPr>
        <w:t>, a dio prihoda po započetim projektima se očekuje u III i IV kvartalu</w:t>
      </w:r>
      <w:r w:rsidR="00621C6C">
        <w:rPr>
          <w:i/>
          <w:iCs/>
        </w:rPr>
        <w:t>, odnosno u narednom razdoblju)</w:t>
      </w:r>
    </w:p>
    <w:p w:rsidR="004C4E12" w:rsidRDefault="004C4E12" w:rsidP="00953596">
      <w:pPr>
        <w:pStyle w:val="Bezproreda"/>
      </w:pPr>
      <w:r>
        <w:rPr>
          <w:i/>
          <w:iCs/>
        </w:rPr>
        <w:t>od čega:</w:t>
      </w:r>
    </w:p>
    <w:p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C96795">
        <w:t>301.931,52</w:t>
      </w:r>
      <w:r w:rsidR="00D71911">
        <w:t xml:space="preserve"> EUR</w:t>
      </w:r>
    </w:p>
    <w:p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C96795">
        <w:t>3.747,61</w:t>
      </w:r>
      <w:r w:rsidR="00D71911">
        <w:t xml:space="preserve"> EUR</w:t>
      </w:r>
    </w:p>
    <w:p w:rsidR="00C96795" w:rsidRDefault="00C96795" w:rsidP="00953596">
      <w:pPr>
        <w:pStyle w:val="Bezproreda"/>
      </w:pPr>
      <w:r>
        <w:t xml:space="preserve">- tekuće pomoći iz državnog proračuna – sufinanciranje programa javnih potreba u području </w:t>
      </w:r>
    </w:p>
    <w:p w:rsidR="00C96795" w:rsidRDefault="00C96795" w:rsidP="00953596">
      <w:pPr>
        <w:pStyle w:val="Bezproreda"/>
      </w:pPr>
      <w:r>
        <w:t xml:space="preserve">   predškolskog obrazovanja – 480,00 EUR</w:t>
      </w:r>
    </w:p>
    <w:p w:rsidR="00C96795" w:rsidRDefault="00515844" w:rsidP="00953596">
      <w:pPr>
        <w:pStyle w:val="Bezproreda"/>
      </w:pPr>
      <w:r>
        <w:t xml:space="preserve">- tekuće pomoći – Hrvatske ceste za čišćenje snijega – </w:t>
      </w:r>
      <w:r w:rsidR="00C96795">
        <w:t>43.648,12</w:t>
      </w:r>
      <w:r w:rsidR="00D71911">
        <w:t xml:space="preserve"> EUR</w:t>
      </w:r>
    </w:p>
    <w:p w:rsidR="00C96795" w:rsidRDefault="00C96795" w:rsidP="00953596">
      <w:pPr>
        <w:pStyle w:val="Bezproreda"/>
      </w:pPr>
      <w:r>
        <w:t>- Ministarstvo regionalnog razvoja – za ceste – 43.134,91 EUR</w:t>
      </w:r>
    </w:p>
    <w:p w:rsidR="00515844" w:rsidRDefault="00515844" w:rsidP="00953596">
      <w:pPr>
        <w:pStyle w:val="Bezproreda"/>
      </w:pPr>
      <w:r>
        <w:t xml:space="preserve">- tekuće pomoći temeljem prijenosa EU sredstava – Pavenka – </w:t>
      </w:r>
      <w:r w:rsidR="00D71911">
        <w:t>4.878,78 EUR</w:t>
      </w:r>
    </w:p>
    <w:p w:rsidR="007265E6" w:rsidRDefault="007265E6" w:rsidP="00953596">
      <w:pPr>
        <w:pStyle w:val="Bezproreda"/>
      </w:pPr>
      <w:r>
        <w:t xml:space="preserve">- kapitalne pomoći APPRRR – za Dom Lipice – </w:t>
      </w:r>
      <w:r w:rsidR="00D71911">
        <w:t>26.414,25 EUR</w:t>
      </w:r>
    </w:p>
    <w:p w:rsidR="007265E6" w:rsidRDefault="00D71911" w:rsidP="007265E6">
      <w:pPr>
        <w:pStyle w:val="Bezproreda"/>
      </w:pPr>
      <w:r>
        <w:t>- kapitalne pomoći  APPRRR – cesta Lipice – Letinac – 160.234,25 EUR</w:t>
      </w:r>
    </w:p>
    <w:p w:rsidR="00A8126F" w:rsidRPr="00A8126F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D75FFA">
        <w:t>5.062,73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D71911">
        <w:rPr>
          <w:i/>
          <w:iCs/>
        </w:rPr>
        <w:t>2.</w:t>
      </w:r>
      <w:r w:rsidR="00D75FFA">
        <w:rPr>
          <w:i/>
          <w:iCs/>
        </w:rPr>
        <w:t>583,77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D71911">
        <w:rPr>
          <w:i/>
          <w:iCs/>
        </w:rPr>
        <w:t xml:space="preserve">manje </w:t>
      </w:r>
      <w:r w:rsidR="00A8126F" w:rsidRPr="00A8126F">
        <w:rPr>
          <w:i/>
          <w:iCs/>
        </w:rPr>
        <w:t xml:space="preserve">u odnosu na prethodnu godinu iz razloga što je ostvarena </w:t>
      </w:r>
      <w:r w:rsidR="00D71911">
        <w:rPr>
          <w:i/>
          <w:iCs/>
        </w:rPr>
        <w:t>manja</w:t>
      </w:r>
      <w:r w:rsidR="00A8126F" w:rsidRPr="00A8126F">
        <w:rPr>
          <w:i/>
          <w:iCs/>
        </w:rPr>
        <w:t xml:space="preserve"> naplata, </w:t>
      </w:r>
      <w:r w:rsidR="001A356D">
        <w:rPr>
          <w:i/>
          <w:iCs/>
        </w:rPr>
        <w:t xml:space="preserve">te </w:t>
      </w:r>
      <w:r w:rsidR="00D71911">
        <w:rPr>
          <w:i/>
          <w:iCs/>
        </w:rPr>
        <w:t xml:space="preserve">nije bilo </w:t>
      </w:r>
      <w:r w:rsidR="001A356D">
        <w:rPr>
          <w:i/>
          <w:iCs/>
        </w:rPr>
        <w:t>većeg prihoda ostvarenog od eksploatacije</w:t>
      </w:r>
      <w:r w:rsidR="00A8126F" w:rsidRPr="00A8126F">
        <w:rPr>
          <w:i/>
          <w:iCs/>
        </w:rPr>
        <w:t xml:space="preserve"> mineralnih sirovina </w:t>
      </w:r>
      <w:r w:rsidR="00D71911">
        <w:rPr>
          <w:i/>
          <w:iCs/>
        </w:rPr>
        <w:t>u I</w:t>
      </w:r>
      <w:r w:rsidR="00D75FFA">
        <w:rPr>
          <w:i/>
          <w:iCs/>
        </w:rPr>
        <w:t xml:space="preserve"> i II </w:t>
      </w:r>
      <w:r w:rsidR="00D71911">
        <w:rPr>
          <w:i/>
          <w:iCs/>
        </w:rPr>
        <w:t xml:space="preserve"> kvartalu</w:t>
      </w:r>
      <w:r w:rsidR="00D75FFA">
        <w:rPr>
          <w:i/>
          <w:iCs/>
        </w:rPr>
        <w:t>, te su znatno smanjeni prihodi od naknade za nezakonito izgrađene zgrade koji su realizirani u prethodnim razdobljima i nema više zahtjeva za spomenutom naknadom</w:t>
      </w:r>
      <w:r w:rsidR="00A8126F" w:rsidRPr="00A8126F">
        <w:rPr>
          <w:i/>
          <w:iCs/>
        </w:rPr>
        <w:t>)</w:t>
      </w:r>
    </w:p>
    <w:p w:rsidR="009F0AC3" w:rsidRDefault="009F0AC3" w:rsidP="007265E6">
      <w:pPr>
        <w:pStyle w:val="Bezproreda"/>
      </w:pPr>
      <w:r>
        <w:t>od čega:</w:t>
      </w:r>
    </w:p>
    <w:p w:rsidR="00D75FFA" w:rsidRDefault="00D75FFA" w:rsidP="00D75FFA">
      <w:pPr>
        <w:pStyle w:val="Bezproreda"/>
        <w:numPr>
          <w:ilvl w:val="0"/>
          <w:numId w:val="11"/>
        </w:numPr>
      </w:pPr>
      <w:r>
        <w:t>Prihodi od financijske imovine</w:t>
      </w:r>
      <w:r w:rsidR="00473F5B">
        <w:t xml:space="preserve"> – 11,50 EUR</w:t>
      </w:r>
    </w:p>
    <w:p w:rsidR="00473F5B" w:rsidRDefault="00473F5B" w:rsidP="00D75FFA">
      <w:pPr>
        <w:pStyle w:val="Bezproreda"/>
        <w:numPr>
          <w:ilvl w:val="0"/>
          <w:numId w:val="11"/>
        </w:numPr>
      </w:pPr>
      <w:r>
        <w:t>Naknada od koncesije – 368,64 EUR</w:t>
      </w:r>
    </w:p>
    <w:p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1A356D">
        <w:t xml:space="preserve"> </w:t>
      </w:r>
      <w:r w:rsidR="00D75FFA">
        <w:t>4.319,04</w:t>
      </w:r>
      <w:r w:rsidR="001A356D">
        <w:t xml:space="preserve"> EUR</w:t>
      </w:r>
      <w:r>
        <w:t xml:space="preserve">, </w:t>
      </w:r>
    </w:p>
    <w:p w:rsidR="009F0AC3" w:rsidRDefault="009F0AC3" w:rsidP="009F0AC3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1A356D">
        <w:t xml:space="preserve">naftne luke, naftovoda i eksploatacije mineralnih sirovina </w:t>
      </w:r>
      <w:r>
        <w:t xml:space="preserve">– </w:t>
      </w:r>
      <w:r w:rsidR="001A356D">
        <w:t xml:space="preserve"> 329,98 EUR</w:t>
      </w:r>
    </w:p>
    <w:p w:rsidR="001A356D" w:rsidRDefault="001A356D" w:rsidP="001A356D">
      <w:pPr>
        <w:pStyle w:val="Bezproreda"/>
        <w:numPr>
          <w:ilvl w:val="0"/>
          <w:numId w:val="11"/>
        </w:numPr>
      </w:pPr>
      <w:r>
        <w:t xml:space="preserve">spomenička renta – </w:t>
      </w:r>
      <w:r w:rsidR="00D75FFA">
        <w:t>13,67</w:t>
      </w:r>
      <w:r>
        <w:t xml:space="preserve"> EUR</w:t>
      </w:r>
    </w:p>
    <w:p w:rsidR="00473F5B" w:rsidRDefault="00473F5B" w:rsidP="001A356D">
      <w:pPr>
        <w:pStyle w:val="Bezproreda"/>
        <w:numPr>
          <w:ilvl w:val="0"/>
          <w:numId w:val="11"/>
        </w:numPr>
      </w:pPr>
      <w:r>
        <w:t>naknada za nezakonito izgrađene zgrade – 19,90 EUR</w:t>
      </w:r>
    </w:p>
    <w:p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:rsidR="001A356D" w:rsidRDefault="001A356D" w:rsidP="00953596">
      <w:pPr>
        <w:pStyle w:val="Bezproreda"/>
        <w:rPr>
          <w:i/>
          <w:iCs/>
        </w:rPr>
      </w:pPr>
      <w:r>
        <w:t xml:space="preserve">                </w:t>
      </w:r>
      <w:r w:rsidR="00F00BE7">
        <w:t>288.075,21</w:t>
      </w:r>
      <w:r>
        <w:t xml:space="preserve"> EUR </w:t>
      </w:r>
      <w:r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00BE7">
        <w:rPr>
          <w:i/>
          <w:iCs/>
        </w:rPr>
        <w:t>34.033,38</w:t>
      </w:r>
      <w:r>
        <w:rPr>
          <w:i/>
          <w:iCs/>
        </w:rPr>
        <w:t xml:space="preserve"> 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>
        <w:rPr>
          <w:i/>
          <w:iCs/>
        </w:rPr>
        <w:t>šumskog doprinosa</w:t>
      </w:r>
      <w:r w:rsidR="00473F5B">
        <w:rPr>
          <w:i/>
          <w:iCs/>
        </w:rPr>
        <w:t>, komunalnog</w:t>
      </w:r>
      <w:r w:rsidR="008364D2">
        <w:rPr>
          <w:i/>
          <w:iCs/>
        </w:rPr>
        <w:t xml:space="preserve"> doprinosa, komunalne naknade i </w:t>
      </w:r>
      <w:r w:rsidR="00473F5B">
        <w:rPr>
          <w:i/>
          <w:iCs/>
        </w:rPr>
        <w:t>ostalih nespomenutih prihoda</w:t>
      </w:r>
      <w:r>
        <w:rPr>
          <w:i/>
          <w:iCs/>
        </w:rPr>
        <w:t>)</w:t>
      </w:r>
    </w:p>
    <w:p w:rsidR="00787F98" w:rsidRDefault="001A356D" w:rsidP="00953596">
      <w:pPr>
        <w:pStyle w:val="Bezproreda"/>
      </w:pPr>
      <w:r>
        <w:t xml:space="preserve"> </w:t>
      </w:r>
      <w:r w:rsidR="00787F98">
        <w:t>od čega:</w:t>
      </w:r>
    </w:p>
    <w:p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 xml:space="preserve">– </w:t>
      </w:r>
      <w:r w:rsidR="00473F5B">
        <w:t>18,14</w:t>
      </w:r>
      <w:r w:rsidR="008F7990">
        <w:t xml:space="preserve"> EUR</w:t>
      </w:r>
      <w:r>
        <w:t xml:space="preserve">, prihodi vodnog gospodarstva – </w:t>
      </w:r>
      <w:r w:rsidR="00473F5B">
        <w:t>3.601,76</w:t>
      </w:r>
      <w:r w:rsidR="008F7990">
        <w:t xml:space="preserve"> EUR</w:t>
      </w:r>
      <w:r>
        <w:t>,</w:t>
      </w:r>
    </w:p>
    <w:p w:rsidR="00787F98" w:rsidRDefault="00787F98" w:rsidP="00953596">
      <w:pPr>
        <w:pStyle w:val="Bezproreda"/>
      </w:pPr>
      <w:r>
        <w:t xml:space="preserve">                doprinosi za šume –</w:t>
      </w:r>
      <w:r w:rsidR="00473F5B">
        <w:t>104.789,66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 xml:space="preserve">– </w:t>
      </w:r>
      <w:r w:rsidR="00F00BE7">
        <w:t>84.136,68</w:t>
      </w:r>
      <w:r w:rsidR="00E42B56">
        <w:t xml:space="preserve">  EUR</w:t>
      </w:r>
      <w:r>
        <w:t>,</w:t>
      </w:r>
    </w:p>
    <w:p w:rsidR="00787F98" w:rsidRDefault="00787F98" w:rsidP="00953596">
      <w:pPr>
        <w:pStyle w:val="Bezproreda"/>
      </w:pPr>
      <w:r>
        <w:t xml:space="preserve">                komunalni doprinos – </w:t>
      </w:r>
      <w:r w:rsidR="00473F5B">
        <w:t>5.120,20</w:t>
      </w:r>
      <w:r w:rsidR="00E42B56">
        <w:t xml:space="preserve"> EUR</w:t>
      </w:r>
      <w:r>
        <w:t xml:space="preserve"> i komunalna naknada – </w:t>
      </w:r>
      <w:r w:rsidR="00473F5B">
        <w:t>90.408,77</w:t>
      </w:r>
      <w:r w:rsidR="00E42B56">
        <w:t xml:space="preserve"> EUR</w:t>
      </w:r>
    </w:p>
    <w:p w:rsidR="008364D2" w:rsidRDefault="008364D2" w:rsidP="00953596">
      <w:pPr>
        <w:pStyle w:val="Bezproreda"/>
      </w:pPr>
      <w:r>
        <w:t>Šifra 68: Kazne, upravne mjere i ostali prihodi – 1.415,68 EUR</w:t>
      </w:r>
    </w:p>
    <w:p w:rsidR="008364D2" w:rsidRPr="008364D2" w:rsidRDefault="008364D2" w:rsidP="00953596">
      <w:pPr>
        <w:pStyle w:val="Bezproreda"/>
        <w:rPr>
          <w:i/>
        </w:rPr>
      </w:pPr>
      <w:r>
        <w:t xml:space="preserve">                </w:t>
      </w:r>
      <w:r w:rsidRPr="008364D2">
        <w:rPr>
          <w:i/>
        </w:rPr>
        <w:t>Prihod ostvaren u tekućoj godini budući da je i zaduženje bilo u 2023. godini zbog velike količine odbače</w:t>
      </w:r>
      <w:r w:rsidR="00F00BE7">
        <w:rPr>
          <w:i/>
        </w:rPr>
        <w:t>nog komunalnog otpada u prirodu, te su poduzete mjere za naplatu kazni.</w:t>
      </w:r>
    </w:p>
    <w:p w:rsidR="0066473D" w:rsidRDefault="0066473D" w:rsidP="00953596">
      <w:pPr>
        <w:pStyle w:val="Bezproreda"/>
      </w:pPr>
    </w:p>
    <w:p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:rsidR="00BA1FD9" w:rsidRDefault="00BA1FD9" w:rsidP="00953596">
      <w:pPr>
        <w:pStyle w:val="Bezproreda"/>
      </w:pPr>
    </w:p>
    <w:p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F00BE7">
        <w:t>591.171,22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 xml:space="preserve">ostvarenje je </w:t>
      </w:r>
      <w:r w:rsidR="000C2737">
        <w:rPr>
          <w:i/>
          <w:iCs/>
        </w:rPr>
        <w:t xml:space="preserve">veće za </w:t>
      </w:r>
      <w:r w:rsidR="00F00BE7">
        <w:rPr>
          <w:i/>
          <w:iCs/>
        </w:rPr>
        <w:t>39.019,91</w:t>
      </w:r>
      <w:r w:rsidR="000C2737">
        <w:rPr>
          <w:i/>
          <w:iCs/>
        </w:rPr>
        <w:t xml:space="preserve"> EUR </w:t>
      </w:r>
      <w:r w:rsidR="00D5513D" w:rsidRPr="00D5513D">
        <w:rPr>
          <w:i/>
          <w:iCs/>
        </w:rPr>
        <w:t xml:space="preserve"> u odnosu na prethodnu godinu iz razloga š</w:t>
      </w:r>
      <w:r w:rsidR="008364D2">
        <w:rPr>
          <w:i/>
          <w:iCs/>
        </w:rPr>
        <w:t>to je u prethodnoj godini bilo 9</w:t>
      </w:r>
      <w:r w:rsidR="00D5513D" w:rsidRPr="00D5513D">
        <w:rPr>
          <w:i/>
          <w:iCs/>
        </w:rPr>
        <w:t xml:space="preserve"> zaposlenih službeni</w:t>
      </w:r>
      <w:r w:rsidR="009F6E09">
        <w:rPr>
          <w:i/>
          <w:iCs/>
        </w:rPr>
        <w:t>ka i načelnik, a u ovoj godini 10</w:t>
      </w:r>
      <w:r w:rsidR="00D5513D" w:rsidRPr="00D5513D">
        <w:rPr>
          <w:i/>
          <w:iCs/>
        </w:rPr>
        <w:t xml:space="preserve"> službenika i načelnik</w:t>
      </w:r>
      <w:r w:rsidR="00D5513D">
        <w:rPr>
          <w:i/>
          <w:iCs/>
        </w:rPr>
        <w:t xml:space="preserve">, što posljedično utječe i na </w:t>
      </w:r>
      <w:r w:rsidR="009F6E09">
        <w:rPr>
          <w:i/>
          <w:iCs/>
        </w:rPr>
        <w:t xml:space="preserve">veće </w:t>
      </w:r>
      <w:r w:rsidR="00D5513D">
        <w:rPr>
          <w:i/>
          <w:iCs/>
        </w:rPr>
        <w:t xml:space="preserve"> ostvarenje</w:t>
      </w:r>
      <w:r w:rsidR="008364D2">
        <w:rPr>
          <w:i/>
          <w:iCs/>
        </w:rPr>
        <w:t xml:space="preserve"> za materijalna prava službenik</w:t>
      </w:r>
      <w:r w:rsidR="00F00BE7">
        <w:rPr>
          <w:i/>
          <w:iCs/>
        </w:rPr>
        <w:t>a</w:t>
      </w:r>
      <w:r w:rsidR="008364D2">
        <w:rPr>
          <w:i/>
          <w:iCs/>
        </w:rPr>
        <w:t>, te veće materijalne troškove poslovanja</w:t>
      </w:r>
      <w:r w:rsidR="00D5513D" w:rsidRPr="00D5513D">
        <w:rPr>
          <w:i/>
          <w:iCs/>
        </w:rPr>
        <w:t>)</w:t>
      </w:r>
    </w:p>
    <w:p w:rsidR="00BA1FD9" w:rsidRDefault="00BA1FD9" w:rsidP="00953596">
      <w:pPr>
        <w:pStyle w:val="Bezproreda"/>
      </w:pPr>
      <w:r>
        <w:t xml:space="preserve">Šifra 3111: Plaće za redovan rad – </w:t>
      </w:r>
      <w:r w:rsidR="00F00BE7">
        <w:t>103.809,68</w:t>
      </w:r>
      <w:r w:rsidR="009F6E09">
        <w:t xml:space="preserve"> EUR</w:t>
      </w:r>
    </w:p>
    <w:p w:rsidR="00BA1FD9" w:rsidRDefault="00F62662" w:rsidP="00953596">
      <w:pPr>
        <w:pStyle w:val="Bezproreda"/>
      </w:pPr>
      <w:r>
        <w:t xml:space="preserve">Šifra 312: Ostali rashodi za zaposlene – </w:t>
      </w:r>
      <w:r w:rsidR="008364D2">
        <w:t>4.</w:t>
      </w:r>
      <w:r w:rsidR="00F00BE7">
        <w:t>627,55</w:t>
      </w:r>
      <w:r w:rsidR="008364D2">
        <w:t xml:space="preserve"> </w:t>
      </w:r>
      <w:r w:rsidR="009F6E09">
        <w:t>EUR</w:t>
      </w:r>
    </w:p>
    <w:p w:rsidR="00F62662" w:rsidRDefault="00F62662" w:rsidP="00953596">
      <w:pPr>
        <w:pStyle w:val="Bezproreda"/>
      </w:pPr>
      <w:r>
        <w:t xml:space="preserve">Šifra 313: Doprinosi na plaće – </w:t>
      </w:r>
      <w:r w:rsidR="00F00BE7">
        <w:t>16.563,36</w:t>
      </w:r>
      <w:r w:rsidR="009F6E09">
        <w:t xml:space="preserve"> EUR</w:t>
      </w:r>
    </w:p>
    <w:p w:rsidR="00C605B9" w:rsidRDefault="00F62662" w:rsidP="00953596">
      <w:pPr>
        <w:pStyle w:val="Bezproreda"/>
      </w:pPr>
      <w:r>
        <w:t>Š</w:t>
      </w:r>
      <w:r w:rsidR="009F6E09">
        <w:t xml:space="preserve">ifra 32: Materijalni rashodi  - </w:t>
      </w:r>
      <w:r w:rsidR="00F00BE7">
        <w:t>291.324,24</w:t>
      </w:r>
      <w:r w:rsidR="009F6E09">
        <w:t xml:space="preserve"> EUR, (</w:t>
      </w:r>
      <w:r w:rsidR="00C605B9" w:rsidRPr="00C605B9">
        <w:rPr>
          <w:i/>
          <w:iCs/>
        </w:rPr>
        <w:t xml:space="preserve">ostvarenje je veće za </w:t>
      </w:r>
      <w:r w:rsidR="00F00BE7">
        <w:rPr>
          <w:i/>
          <w:iCs/>
        </w:rPr>
        <w:t>15.652,12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 što </w:t>
      </w:r>
      <w:r w:rsidR="009F6E09">
        <w:rPr>
          <w:i/>
          <w:iCs/>
        </w:rPr>
        <w:t xml:space="preserve">su troškovi  uslijed poskupljenja bili </w:t>
      </w:r>
      <w:r w:rsidR="00C605B9" w:rsidRPr="00C605B9">
        <w:rPr>
          <w:i/>
          <w:iCs/>
        </w:rPr>
        <w:t xml:space="preserve"> veći, što je ostvarenje ugovora za održavanje cesta </w:t>
      </w:r>
      <w:r w:rsidR="009F6E09">
        <w:rPr>
          <w:i/>
          <w:iCs/>
        </w:rPr>
        <w:t>i čišćenje snijega bilo veće</w:t>
      </w:r>
      <w:r w:rsidR="00F00BE7">
        <w:rPr>
          <w:i/>
          <w:iCs/>
        </w:rPr>
        <w:t>, također održavanje javnih površina veće</w:t>
      </w:r>
      <w:r w:rsidR="009F6E09">
        <w:rPr>
          <w:i/>
          <w:iCs/>
        </w:rPr>
        <w:t xml:space="preserve">), </w:t>
      </w:r>
      <w:r w:rsidR="00C605B9" w:rsidRPr="00C605B9">
        <w:rPr>
          <w:i/>
          <w:iCs/>
        </w:rPr>
        <w:t xml:space="preserve"> </w:t>
      </w:r>
      <w:r>
        <w:t xml:space="preserve">a sastoje se od: </w:t>
      </w:r>
    </w:p>
    <w:p w:rsidR="00F62662" w:rsidRDefault="00F62662" w:rsidP="00953596">
      <w:pPr>
        <w:pStyle w:val="Bezproreda"/>
      </w:pPr>
      <w:r>
        <w:t xml:space="preserve">naknade troškova zaposlenima </w:t>
      </w:r>
      <w:r w:rsidR="00F66440">
        <w:t xml:space="preserve">– </w:t>
      </w:r>
      <w:r w:rsidR="00F00BE7">
        <w:t>9.006,76</w:t>
      </w:r>
      <w:r w:rsidR="009F6E09">
        <w:t xml:space="preserve"> EUR</w:t>
      </w:r>
      <w:r>
        <w:t>, rashodi za materijal i energiju –</w:t>
      </w:r>
      <w:r w:rsidR="00BF4DDB">
        <w:t xml:space="preserve"> </w:t>
      </w:r>
      <w:r w:rsidR="00F00BE7">
        <w:t>71.562,31</w:t>
      </w:r>
      <w:r w:rsidR="00F66440">
        <w:t xml:space="preserve"> </w:t>
      </w:r>
      <w:r w:rsidR="009F6E09">
        <w:t>EUR</w:t>
      </w:r>
      <w:r>
        <w:t xml:space="preserve">, rashodi za usluge –  </w:t>
      </w:r>
      <w:r w:rsidR="00F00BE7">
        <w:t>153.310,33</w:t>
      </w:r>
      <w:r w:rsidR="009F6E09">
        <w:t xml:space="preserve"> EUR</w:t>
      </w:r>
      <w:r>
        <w:t xml:space="preserve"> i ostali nespomenuti rashodi poslovanja –</w:t>
      </w:r>
      <w:r w:rsidR="00BF4DDB">
        <w:t xml:space="preserve"> </w:t>
      </w:r>
      <w:r w:rsidR="00F00BE7">
        <w:t>57.444,84</w:t>
      </w:r>
      <w:r w:rsidR="00F66440">
        <w:t xml:space="preserve"> </w:t>
      </w:r>
      <w:r w:rsidR="009F6E09">
        <w:t>EUR</w:t>
      </w:r>
    </w:p>
    <w:p w:rsidR="00F62662" w:rsidRPr="00C605B9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F00BE7">
        <w:t>5.214,68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manje za </w:t>
      </w:r>
      <w:r w:rsidR="00F00BE7">
        <w:rPr>
          <w:i/>
          <w:iCs/>
        </w:rPr>
        <w:t>553,60</w:t>
      </w:r>
      <w:r w:rsidR="00F03473">
        <w:rPr>
          <w:i/>
          <w:iCs/>
        </w:rPr>
        <w:t>EUR</w:t>
      </w:r>
      <w:r w:rsidR="00F66440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F03473">
        <w:rPr>
          <w:i/>
          <w:iCs/>
        </w:rPr>
        <w:t xml:space="preserve">manjem </w:t>
      </w:r>
      <w:r w:rsidR="00C605B9" w:rsidRPr="00C605B9">
        <w:rPr>
          <w:i/>
          <w:iCs/>
        </w:rPr>
        <w:t>iznosu nego u 2022. godini)</w:t>
      </w:r>
    </w:p>
    <w:p w:rsidR="00362E80" w:rsidRDefault="00CF0A6B" w:rsidP="00953596">
      <w:pPr>
        <w:pStyle w:val="Bezproreda"/>
      </w:pPr>
      <w:r>
        <w:t>Šifra 35: Subvencije – 48.976,17 EUR (</w:t>
      </w:r>
      <w:r w:rsidRPr="00766044">
        <w:rPr>
          <w:i/>
          <w:iCs/>
        </w:rPr>
        <w:t xml:space="preserve">ostvarenje je </w:t>
      </w:r>
      <w:r>
        <w:rPr>
          <w:i/>
          <w:iCs/>
        </w:rPr>
        <w:t xml:space="preserve">veće za 38.023,35 EUR-a </w:t>
      </w:r>
      <w:r w:rsidRPr="00766044">
        <w:rPr>
          <w:i/>
          <w:iCs/>
        </w:rPr>
        <w:t xml:space="preserve"> u odnosu na prethodnu</w:t>
      </w:r>
    </w:p>
    <w:p w:rsidR="00362E80" w:rsidRDefault="00CF0A6B" w:rsidP="00953596">
      <w:pPr>
        <w:pStyle w:val="Bezproreda"/>
      </w:pPr>
      <w:r w:rsidRPr="00766044">
        <w:rPr>
          <w:i/>
          <w:iCs/>
        </w:rPr>
        <w:t xml:space="preserve">godinu iz razloga što je u </w:t>
      </w:r>
      <w:r>
        <w:rPr>
          <w:i/>
          <w:iCs/>
        </w:rPr>
        <w:t>ovoj godini isplaćena subvencija Komunalnom društvu Brinje u iznosu od</w:t>
      </w:r>
    </w:p>
    <w:p w:rsidR="00766044" w:rsidRDefault="00F03473" w:rsidP="00953596">
      <w:pPr>
        <w:pStyle w:val="Bezproreda"/>
      </w:pPr>
      <w:r>
        <w:rPr>
          <w:i/>
          <w:iCs/>
        </w:rPr>
        <w:t>33.913,16 EUR</w:t>
      </w:r>
      <w:r w:rsidR="000E71D5">
        <w:rPr>
          <w:i/>
          <w:iCs/>
        </w:rPr>
        <w:t>, te Trgovačkom društvu Vodovod Brinje – 2.970,68 EUR</w:t>
      </w:r>
      <w:r>
        <w:rPr>
          <w:i/>
          <w:iCs/>
        </w:rPr>
        <w:t xml:space="preserve">) </w:t>
      </w:r>
      <w:r w:rsidR="00F62662">
        <w:t xml:space="preserve">od čega: </w:t>
      </w:r>
    </w:p>
    <w:p w:rsidR="00F03473" w:rsidRDefault="00F03473" w:rsidP="00F03473">
      <w:pPr>
        <w:pStyle w:val="Bezproreda"/>
        <w:numPr>
          <w:ilvl w:val="0"/>
          <w:numId w:val="11"/>
        </w:numPr>
      </w:pPr>
      <w:r>
        <w:t xml:space="preserve">izdaci za linijski prijevoz  - </w:t>
      </w:r>
      <w:r w:rsidR="000E71D5">
        <w:t>5.574,38</w:t>
      </w:r>
      <w:r>
        <w:t xml:space="preserve"> EUR, izdaci za prijevoz učenika – </w:t>
      </w:r>
      <w:r w:rsidR="000E71D5">
        <w:t>5.628,86</w:t>
      </w:r>
      <w:r>
        <w:t xml:space="preserve"> EUR,</w:t>
      </w:r>
    </w:p>
    <w:p w:rsidR="000E71D5" w:rsidRDefault="000E71D5" w:rsidP="000E71D5">
      <w:pPr>
        <w:pStyle w:val="Bezproreda"/>
        <w:ind w:left="720"/>
      </w:pPr>
      <w:r>
        <w:t xml:space="preserve">subvencije trgovačkim društvima Vodovod Brinje </w:t>
      </w:r>
      <w:r w:rsidR="00667C2B">
        <w:t xml:space="preserve">2.970,68 EUR, </w:t>
      </w:r>
    </w:p>
    <w:p w:rsidR="00F03473" w:rsidRDefault="00F03473" w:rsidP="00F03473">
      <w:pPr>
        <w:pStyle w:val="Bezproreda"/>
        <w:ind w:left="720"/>
      </w:pPr>
      <w:r>
        <w:t xml:space="preserve">subvencije Komunalnom društvu Brinje – 33.913,16 EUR i subvencije poljoprivrednicima -  </w:t>
      </w:r>
      <w:r w:rsidR="00667C2B">
        <w:t>889,09</w:t>
      </w:r>
      <w:r>
        <w:t xml:space="preserve"> EUR</w:t>
      </w:r>
    </w:p>
    <w:p w:rsidR="00496B93" w:rsidRPr="001C22B0" w:rsidRDefault="00496B93" w:rsidP="00953596">
      <w:pPr>
        <w:pStyle w:val="Bezproreda"/>
      </w:pPr>
      <w:r>
        <w:t xml:space="preserve">Šifra 37: </w:t>
      </w:r>
      <w:r w:rsidR="00D93B44">
        <w:t xml:space="preserve">Naknade građanima i kućanstvima na temelju osiguranja i druge naknade – </w:t>
      </w:r>
      <w:r w:rsidR="00667C2B">
        <w:t xml:space="preserve">21.491,99 </w:t>
      </w:r>
      <w:r w:rsidR="00AD661C">
        <w:t xml:space="preserve">EUR </w:t>
      </w:r>
      <w:r w:rsidR="00766044">
        <w:t>(</w:t>
      </w:r>
      <w:r w:rsidR="00766044" w:rsidRPr="00766044">
        <w:rPr>
          <w:i/>
          <w:iCs/>
        </w:rPr>
        <w:t xml:space="preserve">ostvarenje je veće za </w:t>
      </w:r>
      <w:r w:rsidR="00667C2B">
        <w:rPr>
          <w:i/>
          <w:iCs/>
        </w:rPr>
        <w:t xml:space="preserve">4.403,45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godinu iz razloga što je bila veća potreba građana za financijskim pomoćima</w:t>
      </w:r>
      <w:r w:rsidR="00667C2B">
        <w:rPr>
          <w:i/>
          <w:iCs/>
        </w:rPr>
        <w:t xml:space="preserve"> uslijed velikog poskupljenja prilikom prijelaza  na EUR-o valutu</w:t>
      </w:r>
      <w:r w:rsidR="00766044" w:rsidRPr="00766044">
        <w:rPr>
          <w:i/>
          <w:iCs/>
        </w:rPr>
        <w:t>)</w:t>
      </w:r>
    </w:p>
    <w:p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667C2B">
        <w:t>99.163,55</w:t>
      </w:r>
      <w:r w:rsidR="00AD661C">
        <w:t xml:space="preserve"> EUR </w:t>
      </w:r>
      <w:r>
        <w:t xml:space="preserve">od čega: </w:t>
      </w:r>
    </w:p>
    <w:p w:rsidR="0066473D" w:rsidRDefault="00D93B44" w:rsidP="001C22B0">
      <w:pPr>
        <w:pStyle w:val="Bezproreda"/>
        <w:numPr>
          <w:ilvl w:val="0"/>
          <w:numId w:val="11"/>
        </w:numPr>
      </w:pPr>
      <w:r>
        <w:t xml:space="preserve">tekuće donacije u novcu – </w:t>
      </w:r>
      <w:r w:rsidR="00667C2B">
        <w:t>55.247,26</w:t>
      </w:r>
      <w:r w:rsidR="00AD661C">
        <w:t xml:space="preserve"> EUR</w:t>
      </w:r>
      <w:r>
        <w:t xml:space="preserve">, tekuće donacije u naravi – </w:t>
      </w:r>
      <w:r w:rsidR="00667C2B">
        <w:t>14.931,38</w:t>
      </w:r>
      <w:r w:rsidR="00AD661C">
        <w:t xml:space="preserve"> EUR</w:t>
      </w:r>
      <w:r w:rsidR="001C22B0">
        <w:t xml:space="preserve"> i kapitalne </w:t>
      </w:r>
    </w:p>
    <w:p w:rsidR="00621C6C" w:rsidRDefault="001C22B0" w:rsidP="00621C6C">
      <w:pPr>
        <w:pStyle w:val="Bezproreda"/>
        <w:ind w:left="720"/>
        <w:rPr>
          <w:i/>
        </w:rPr>
      </w:pPr>
      <w:r>
        <w:t xml:space="preserve">pomoći  - </w:t>
      </w:r>
      <w:r w:rsidR="00667C2B">
        <w:t>28.984,91</w:t>
      </w:r>
      <w:r>
        <w:t xml:space="preserve"> EUR</w:t>
      </w:r>
      <w:r w:rsidR="00667C2B">
        <w:t xml:space="preserve"> (</w:t>
      </w:r>
      <w:r w:rsidR="00667C2B">
        <w:rPr>
          <w:i/>
        </w:rPr>
        <w:t>kapitalne pomoći Vodovodu temeljem odluka</w:t>
      </w:r>
      <w:r w:rsidR="0009736D">
        <w:rPr>
          <w:i/>
        </w:rPr>
        <w:t>)</w:t>
      </w:r>
    </w:p>
    <w:p w:rsidR="00621C6C" w:rsidRDefault="00621C6C" w:rsidP="00621C6C">
      <w:pPr>
        <w:pStyle w:val="Bezproreda"/>
      </w:pPr>
      <w:r>
        <w:t xml:space="preserve">Šifra Z005: </w:t>
      </w:r>
      <w:r w:rsidRPr="00621C6C">
        <w:t>Ukupni rashodi poslovanja</w:t>
      </w:r>
      <w:r>
        <w:t xml:space="preserve"> – 591.171,22 EUR</w:t>
      </w:r>
    </w:p>
    <w:p w:rsidR="00621C6C" w:rsidRPr="00621C6C" w:rsidRDefault="00621C6C" w:rsidP="00621C6C">
      <w:pPr>
        <w:pStyle w:val="Bezproreda"/>
      </w:pPr>
      <w:r>
        <w:t>Šifra X001. Višak prihoda poslovanja – 484.296,91 EUR</w:t>
      </w:r>
    </w:p>
    <w:p w:rsidR="00BA6F70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>
        <w:t>84.938,22 EUR</w:t>
      </w:r>
    </w:p>
    <w:p w:rsidR="004378C2" w:rsidRPr="00A104FE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1C22B0">
        <w:t xml:space="preserve"> </w:t>
      </w:r>
      <w:r w:rsidR="0009736D">
        <w:t>12.764,25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1C22B0">
        <w:rPr>
          <w:i/>
          <w:iCs/>
        </w:rPr>
        <w:t xml:space="preserve">manje za </w:t>
      </w:r>
      <w:r w:rsidR="0009736D">
        <w:rPr>
          <w:i/>
          <w:iCs/>
        </w:rPr>
        <w:t>61.114,04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konačno realiziran kupoprodajni ugovor</w:t>
      </w:r>
      <w:r w:rsidR="00EB4B4D">
        <w:rPr>
          <w:i/>
          <w:iCs/>
        </w:rPr>
        <w:t xml:space="preserve"> u 2022. godini </w:t>
      </w:r>
      <w:r w:rsidR="00DC0E45" w:rsidRPr="00A104FE">
        <w:rPr>
          <w:i/>
          <w:iCs/>
        </w:rPr>
        <w:t xml:space="preserve"> s </w:t>
      </w:r>
      <w:r w:rsidR="00A104FE" w:rsidRPr="00A104FE">
        <w:rPr>
          <w:i/>
          <w:iCs/>
        </w:rPr>
        <w:t>firmom Deppod projekti započet ranijih godina)</w:t>
      </w:r>
    </w:p>
    <w:p w:rsidR="00355D08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09736D">
        <w:t>259.120,48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1C22B0">
        <w:rPr>
          <w:i/>
          <w:iCs/>
        </w:rPr>
        <w:t xml:space="preserve">manje </w:t>
      </w:r>
      <w:r w:rsidR="00A104FE" w:rsidRPr="00A104FE">
        <w:rPr>
          <w:i/>
          <w:iCs/>
        </w:rPr>
        <w:t xml:space="preserve">za </w:t>
      </w:r>
      <w:r w:rsidR="004B5BEC">
        <w:rPr>
          <w:i/>
          <w:iCs/>
        </w:rPr>
        <w:t>78.4</w:t>
      </w:r>
      <w:r w:rsidR="0009736D">
        <w:rPr>
          <w:i/>
          <w:iCs/>
        </w:rPr>
        <w:t>85,55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manje ulaganja u nabavu nefinancijske imovine zbog vremenskih uvjeta</w:t>
      </w:r>
      <w:r w:rsidR="0009736D">
        <w:rPr>
          <w:i/>
          <w:iCs/>
        </w:rPr>
        <w:t xml:space="preserve"> te se izvršenje očekuje u narednom razdoblju tekuće godine</w:t>
      </w:r>
      <w:r w:rsidR="00355D08">
        <w:rPr>
          <w:i/>
          <w:iCs/>
        </w:rPr>
        <w:t>)</w:t>
      </w:r>
    </w:p>
    <w:p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:rsidR="00942EB9" w:rsidRPr="00355D08" w:rsidRDefault="00A104FE" w:rsidP="004F3E72">
      <w:pPr>
        <w:pStyle w:val="Bezproreda"/>
      </w:pPr>
      <w:r>
        <w:tab/>
      </w:r>
      <w:r w:rsidR="0009736D">
        <w:t>zemljište – 9.200,00</w:t>
      </w:r>
      <w:r w:rsidR="00BF4DDB">
        <w:t xml:space="preserve"> </w:t>
      </w:r>
      <w:r w:rsidR="0009736D">
        <w:t xml:space="preserve">EUR, </w:t>
      </w:r>
      <w:r w:rsidR="004B5BEC">
        <w:t>ceste</w:t>
      </w:r>
      <w:r w:rsidR="00621C6C">
        <w:t xml:space="preserve">, željeznice i ostali prometni objekti </w:t>
      </w:r>
      <w:r w:rsidR="004B5BEC">
        <w:t xml:space="preserve"> – 177.742,44 EUR, </w:t>
      </w:r>
      <w:r w:rsidR="00355D08">
        <w:t xml:space="preserve">ostali građevinski objekti  - </w:t>
      </w:r>
      <w:r w:rsidR="0009736D">
        <w:t>33.781,49</w:t>
      </w:r>
      <w:r w:rsidR="00355D08">
        <w:t xml:space="preserve"> EUR, </w:t>
      </w:r>
      <w:r w:rsidR="0009736D">
        <w:t xml:space="preserve"> uredska oprema i namještaj – 875,00 EUR, </w:t>
      </w:r>
      <w:r w:rsidR="00355D08">
        <w:t xml:space="preserve">prijevozna sredstva u cestovnom prometu – 10.000,00 EUR i ostala nematerijalna proizvedena imovina – </w:t>
      </w:r>
      <w:r w:rsidR="0009736D">
        <w:t>27.521,55</w:t>
      </w:r>
      <w:r w:rsidR="00355D08">
        <w:t xml:space="preserve"> EUR</w:t>
      </w:r>
      <w:r>
        <w:t xml:space="preserve"> (</w:t>
      </w:r>
      <w:r w:rsidRPr="00A104FE">
        <w:rPr>
          <w:i/>
          <w:iCs/>
        </w:rPr>
        <w:t xml:space="preserve">ostvarenje je veće za </w:t>
      </w:r>
      <w:r w:rsidR="0009736D">
        <w:rPr>
          <w:i/>
          <w:iCs/>
        </w:rPr>
        <w:t>10.088,41</w:t>
      </w:r>
      <w:r w:rsidR="00355D08">
        <w:rPr>
          <w:i/>
          <w:iCs/>
        </w:rPr>
        <w:t xml:space="preserve"> EUR </w:t>
      </w:r>
      <w:r w:rsidRPr="00A104FE">
        <w:rPr>
          <w:i/>
          <w:iCs/>
        </w:rPr>
        <w:t>u odnosu na prethodnu godinu  iz razloga što je Općina izradila više projektne dokumentacije</w:t>
      </w:r>
      <w:r w:rsidR="0009736D">
        <w:rPr>
          <w:i/>
          <w:iCs/>
        </w:rPr>
        <w:t xml:space="preserve"> za naredno razdoblje)</w:t>
      </w:r>
    </w:p>
    <w:p w:rsidR="00942EB9" w:rsidRDefault="00942EB9" w:rsidP="004F3E72">
      <w:pPr>
        <w:pStyle w:val="Bezproreda"/>
      </w:pPr>
      <w:r>
        <w:t xml:space="preserve">Šifra X067: Ukupni prihodi – </w:t>
      </w:r>
      <w:r w:rsidR="0009736D">
        <w:t>1.</w:t>
      </w:r>
      <w:r w:rsidR="004B5BEC">
        <w:t>088.232,38</w:t>
      </w:r>
      <w:r w:rsidR="00355D08">
        <w:t xml:space="preserve"> EUR</w:t>
      </w:r>
    </w:p>
    <w:p w:rsidR="00942EB9" w:rsidRDefault="00942EB9" w:rsidP="004F3E72">
      <w:pPr>
        <w:pStyle w:val="Bezproreda"/>
      </w:pPr>
      <w:r>
        <w:t xml:space="preserve">Šifra Y034: Ukupni rashodi – </w:t>
      </w:r>
      <w:r w:rsidR="004B5BEC">
        <w:t>850.291,70</w:t>
      </w:r>
      <w:r w:rsidR="00355D08">
        <w:t xml:space="preserve"> EUR</w:t>
      </w:r>
    </w:p>
    <w:p w:rsidR="00362E80" w:rsidRDefault="00362E80" w:rsidP="004F3E72">
      <w:pPr>
        <w:pStyle w:val="Bezproreda"/>
      </w:pPr>
      <w:r>
        <w:t>Šifra X004: Ukupni višak prihoda – 237.940,68 EUR</w:t>
      </w:r>
    </w:p>
    <w:p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7727CB">
        <w:t>8.848,20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7727CB">
        <w:rPr>
          <w:i/>
          <w:iCs/>
        </w:rPr>
        <w:t>3.566,57</w:t>
      </w:r>
      <w:r w:rsidR="00355D08">
        <w:rPr>
          <w:i/>
          <w:iCs/>
        </w:rPr>
        <w:t xml:space="preserve"> 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Opći</w:t>
      </w:r>
      <w:r w:rsidR="00355D08">
        <w:rPr>
          <w:i/>
          <w:iCs/>
        </w:rPr>
        <w:t xml:space="preserve">na ostvaruje </w:t>
      </w:r>
      <w:r w:rsidR="00870232" w:rsidRPr="00870232">
        <w:rPr>
          <w:i/>
          <w:iCs/>
        </w:rPr>
        <w:t xml:space="preserve"> povrat od pozajmica trgovačkim društvima u vlasništvu Općine)</w:t>
      </w:r>
    </w:p>
    <w:p w:rsidR="00942EB9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7727CB">
        <w:t>165.531,75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veće </w:t>
      </w:r>
      <w:r w:rsidR="00870232" w:rsidRPr="00870232">
        <w:rPr>
          <w:i/>
          <w:iCs/>
        </w:rPr>
        <w:t xml:space="preserve"> za </w:t>
      </w:r>
      <w:r w:rsidR="007727CB">
        <w:rPr>
          <w:i/>
          <w:iCs/>
        </w:rPr>
        <w:t xml:space="preserve">10.054,78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 rate kratkoročnog kredita i jednog dugoročnog kredita od HBOR)</w:t>
      </w:r>
    </w:p>
    <w:p w:rsidR="00870232" w:rsidRPr="00870232" w:rsidRDefault="00870232" w:rsidP="004F3E72">
      <w:pPr>
        <w:pStyle w:val="Bezproreda"/>
      </w:pPr>
      <w:r w:rsidRPr="00870232">
        <w:t>od čega:</w:t>
      </w:r>
    </w:p>
    <w:p w:rsidR="006C520F" w:rsidRDefault="00942EB9" w:rsidP="004F3E72">
      <w:pPr>
        <w:pStyle w:val="Bezproreda"/>
      </w:pPr>
      <w:r>
        <w:t xml:space="preserve">         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7727CB">
        <w:t>154.843,29</w:t>
      </w:r>
      <w:r w:rsidR="007F5850">
        <w:t xml:space="preserve"> </w:t>
      </w:r>
      <w:r w:rsidR="00743FC3">
        <w:t>EUR</w:t>
      </w:r>
      <w:r w:rsidR="007F5850">
        <w:t xml:space="preserve"> – kratkoročni kredit  i</w:t>
      </w:r>
    </w:p>
    <w:p w:rsidR="007F5850" w:rsidRDefault="007F5850" w:rsidP="004F3E72">
      <w:pPr>
        <w:pStyle w:val="Bezproreda"/>
      </w:pPr>
      <w:r>
        <w:t xml:space="preserve">            </w:t>
      </w:r>
      <w:r w:rsidR="007727CB">
        <w:t>10.688,46</w:t>
      </w:r>
      <w:r>
        <w:t xml:space="preserve"> EUR – dugoročni kredit</w:t>
      </w:r>
    </w:p>
    <w:p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>
        <w:t xml:space="preserve"> </w:t>
      </w:r>
      <w:r w:rsidR="007727CB">
        <w:t>1.</w:t>
      </w:r>
      <w:r w:rsidR="004B5BEC">
        <w:t>097.080,58</w:t>
      </w:r>
      <w:r w:rsidR="007F5850">
        <w:t xml:space="preserve"> EUR</w:t>
      </w:r>
    </w:p>
    <w:p w:rsidR="006C520F" w:rsidRDefault="006C520F" w:rsidP="004F3E72">
      <w:pPr>
        <w:pStyle w:val="Bezproreda"/>
      </w:pPr>
      <w:r>
        <w:t xml:space="preserve">Šifra Y345: Ukupni rashodi i  izdaci -  </w:t>
      </w:r>
      <w:r w:rsidR="004B5BEC">
        <w:t>1.015.823,45</w:t>
      </w:r>
      <w:r w:rsidR="007727CB">
        <w:t xml:space="preserve"> </w:t>
      </w:r>
      <w:r w:rsidR="007F5850">
        <w:t>EUR</w:t>
      </w:r>
    </w:p>
    <w:p w:rsidR="006C520F" w:rsidRDefault="004B5BEC" w:rsidP="004F3E72">
      <w:pPr>
        <w:pStyle w:val="Bezproreda"/>
      </w:pPr>
      <w:r>
        <w:t>Šifra Y</w:t>
      </w:r>
      <w:r w:rsidR="006C520F">
        <w:t xml:space="preserve">006: </w:t>
      </w:r>
      <w:r>
        <w:t>Manjak prihoda i primitaka</w:t>
      </w:r>
      <w:r w:rsidR="007727CB">
        <w:t xml:space="preserve"> </w:t>
      </w:r>
      <w:r w:rsidR="006C520F">
        <w:t xml:space="preserve">– </w:t>
      </w:r>
      <w:r>
        <w:t>3.681,09</w:t>
      </w:r>
      <w:r w:rsidR="007F5850">
        <w:t xml:space="preserve"> EUR</w:t>
      </w:r>
    </w:p>
    <w:p w:rsidR="006C520F" w:rsidRDefault="006C520F" w:rsidP="004F3E72">
      <w:pPr>
        <w:pStyle w:val="Bezproreda"/>
      </w:pPr>
    </w:p>
    <w:p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:rsidR="002007DE" w:rsidRDefault="002007DE" w:rsidP="0079343E">
      <w:pPr>
        <w:pStyle w:val="Bezproreda"/>
        <w:rPr>
          <w:b/>
        </w:rPr>
      </w:pPr>
    </w:p>
    <w:p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7F5850">
        <w:t>625.253,11 EUR</w:t>
      </w:r>
    </w:p>
    <w:p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4B5BEC">
        <w:t>735.023,34</w:t>
      </w:r>
      <w:r w:rsidR="007F5850">
        <w:t xml:space="preserve"> EUR</w:t>
      </w:r>
    </w:p>
    <w:p w:rsidR="00B00525" w:rsidRDefault="007727CB" w:rsidP="0079343E">
      <w:pPr>
        <w:pStyle w:val="Bezproreda"/>
      </w:pPr>
      <w:r>
        <w:t xml:space="preserve">Šifra </w:t>
      </w:r>
      <w:r w:rsidR="00362E80">
        <w:t>V004</w:t>
      </w:r>
      <w:r w:rsidR="00B00525">
        <w:t xml:space="preserve">: </w:t>
      </w:r>
      <w:r w:rsidR="00362E80">
        <w:t xml:space="preserve">Podmirene obveze u izvještajnom razdoblju </w:t>
      </w:r>
      <w:r w:rsidR="00B00525">
        <w:t xml:space="preserve"> – </w:t>
      </w:r>
      <w:r w:rsidR="004B5BEC">
        <w:t>1.015.823,45</w:t>
      </w:r>
      <w:r w:rsidR="007F5850">
        <w:t xml:space="preserve"> EUR</w:t>
      </w:r>
    </w:p>
    <w:p w:rsidR="00B00525" w:rsidRDefault="006C520F" w:rsidP="0079343E">
      <w:pPr>
        <w:pStyle w:val="Bezproreda"/>
      </w:pPr>
      <w:r>
        <w:t xml:space="preserve">Šifra V006: </w:t>
      </w:r>
      <w:r w:rsidR="00B00525">
        <w:t xml:space="preserve">: Stanje obveza na kraju izvještajnog razdoblja – </w:t>
      </w:r>
      <w:r w:rsidR="007727CB">
        <w:t>344.453,00</w:t>
      </w:r>
      <w:r w:rsidR="004B1A98">
        <w:t xml:space="preserve"> EUR</w:t>
      </w:r>
    </w:p>
    <w:p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7727CB">
        <w:t>18.722,01</w:t>
      </w:r>
      <w:r w:rsidR="004B1A98">
        <w:t xml:space="preserve"> EUR</w:t>
      </w:r>
    </w:p>
    <w:p w:rsidR="005A192C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7727CB">
        <w:t>325.730,99</w:t>
      </w:r>
      <w:r w:rsidR="004B1A98">
        <w:t xml:space="preserve"> EUR</w:t>
      </w:r>
      <w:r w:rsidR="00722D7A">
        <w:t>,</w:t>
      </w:r>
      <w:r w:rsidR="00391AD3">
        <w:t xml:space="preserve"> od čega je </w:t>
      </w:r>
    </w:p>
    <w:p w:rsidR="00100A08" w:rsidRDefault="006C520F" w:rsidP="0079343E">
      <w:pPr>
        <w:pStyle w:val="Bezproreda"/>
      </w:pPr>
      <w:r>
        <w:t xml:space="preserve"> </w:t>
      </w:r>
      <w:r w:rsidR="00EB4B4D">
        <w:t>O</w:t>
      </w:r>
      <w:r>
        <w:t>bveza</w:t>
      </w:r>
      <w:r w:rsidR="00EB4B4D">
        <w:t xml:space="preserve"> </w:t>
      </w:r>
      <w:r w:rsidR="007727CB">
        <w:t>–</w:t>
      </w:r>
      <w:r w:rsidR="00391AD3">
        <w:t xml:space="preserve"> </w:t>
      </w:r>
      <w:r w:rsidR="007727CB">
        <w:t xml:space="preserve">88.481,86 </w:t>
      </w:r>
      <w:r w:rsidR="004B1A98">
        <w:t xml:space="preserve">EUR </w:t>
      </w:r>
      <w:r w:rsidR="00391AD3">
        <w:t>kratkoročni kredit</w:t>
      </w:r>
      <w:r w:rsidR="004B1A98">
        <w:t>, obveza</w:t>
      </w:r>
      <w:r>
        <w:t xml:space="preserve"> </w:t>
      </w:r>
      <w:r w:rsidR="00391AD3">
        <w:t xml:space="preserve"> dugoročni </w:t>
      </w:r>
      <w:r w:rsidR="0094174B">
        <w:t>kredit</w:t>
      </w:r>
      <w:r w:rsidR="00A33FD7">
        <w:t xml:space="preserve"> – </w:t>
      </w:r>
      <w:r w:rsidR="007727CB">
        <w:t>237.249,13</w:t>
      </w:r>
      <w:r w:rsidR="004B1A98">
        <w:t xml:space="preserve"> EUR</w:t>
      </w:r>
    </w:p>
    <w:p w:rsidR="00391AD3" w:rsidRDefault="00391AD3" w:rsidP="0079343E">
      <w:pPr>
        <w:pStyle w:val="Bezproreda"/>
      </w:pPr>
    </w:p>
    <w:p w:rsidR="001C22B0" w:rsidRDefault="004B5BEC" w:rsidP="001C22B0">
      <w:pPr>
        <w:pStyle w:val="Bezproreda"/>
      </w:pPr>
      <w:r>
        <w:t>U Brinju, 1</w:t>
      </w:r>
      <w:r w:rsidR="00667C2B">
        <w:t>7.07</w:t>
      </w:r>
      <w:r w:rsidR="001C22B0">
        <w:t>.2023. godine</w:t>
      </w:r>
    </w:p>
    <w:p w:rsidR="001C22B0" w:rsidRPr="00A53FE9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CF0A6B">
        <w:rPr>
          <w:b/>
        </w:rPr>
        <w:t xml:space="preserve">             </w:t>
      </w:r>
      <w:r>
        <w:rPr>
          <w:b/>
        </w:rPr>
        <w:t xml:space="preserve">  </w:t>
      </w:r>
      <w:r w:rsidRPr="00A53FE9">
        <w:rPr>
          <w:b/>
        </w:rPr>
        <w:t>OPĆINSKI NAČELNIK:</w:t>
      </w:r>
    </w:p>
    <w:p w:rsidR="001C22B0" w:rsidRDefault="004B5BEC" w:rsidP="001C22B0">
      <w:pPr>
        <w:pStyle w:val="Bezproreda"/>
      </w:pPr>
      <w:r>
        <w:t xml:space="preserve">                                                                                                       </w:t>
      </w:r>
      <w:r w:rsidR="00CF0A6B">
        <w:t xml:space="preserve">                </w:t>
      </w:r>
      <w:r>
        <w:t xml:space="preserve">  </w:t>
      </w:r>
      <w:r w:rsidR="00CF0A6B">
        <w:t>Zlatko Fumić</w:t>
      </w:r>
    </w:p>
    <w:p w:rsidR="006809FE" w:rsidRDefault="006809FE" w:rsidP="001C22B0">
      <w:pPr>
        <w:pStyle w:val="Bezproreda"/>
      </w:pPr>
      <w:r>
        <w:t>Prilog: Pregled sudskih sporova na dan 30.06.2023.</w:t>
      </w:r>
    </w:p>
    <w:p w:rsidR="006809FE" w:rsidRDefault="006809FE" w:rsidP="001C22B0">
      <w:pPr>
        <w:pStyle w:val="Bezproreda"/>
      </w:pPr>
    </w:p>
    <w:p w:rsidR="00BA6B47" w:rsidRDefault="00BA6B47" w:rsidP="001C22B0">
      <w:pPr>
        <w:pStyle w:val="Bezproreda"/>
        <w:sectPr w:rsidR="00BA6B47" w:rsidSect="00BA6B47">
          <w:type w:val="continuous"/>
          <w:pgSz w:w="11906" w:h="16838"/>
          <w:pgMar w:top="851" w:right="1134" w:bottom="142" w:left="1418" w:header="709" w:footer="709" w:gutter="0"/>
          <w:cols w:space="708"/>
          <w:docGrid w:linePitch="360"/>
        </w:sectPr>
      </w:pPr>
    </w:p>
    <w:p w:rsidR="00BA6B47" w:rsidRPr="00E22BA2" w:rsidRDefault="00BA6B47" w:rsidP="00BA6B47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                </w:t>
      </w:r>
      <w:r w:rsidRPr="00E22BA2"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inline distT="0" distB="0" distL="0" distR="0">
            <wp:extent cx="323850" cy="471571"/>
            <wp:effectExtent l="19050" t="0" r="0" b="0"/>
            <wp:docPr id="8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7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B47" w:rsidRPr="00E22BA2" w:rsidRDefault="00BA6B47" w:rsidP="00BA6B47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E22BA2">
        <w:rPr>
          <w:rFonts w:ascii="Times New Roman" w:eastAsia="Times New Roman" w:hAnsi="Times New Roman" w:cs="Times New Roman"/>
          <w:b/>
          <w:bCs/>
          <w:lang w:eastAsia="hr-HR"/>
        </w:rPr>
        <w:t>REPUBLIKA HRVATSKA</w:t>
      </w: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>LIČKO-SENJSKA ŽUPANIJA</w:t>
      </w: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>OPĆINA BRINJE</w:t>
      </w: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  <w:bCs/>
        </w:rPr>
        <w:t xml:space="preserve">JEDINSTVENI UPRAVNI ODJEL </w:t>
      </w: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O</w:t>
      </w:r>
      <w:r w:rsidRPr="00E22BA2">
        <w:rPr>
          <w:rFonts w:ascii="Times New Roman" w:hAnsi="Times New Roman" w:cs="Times New Roman"/>
          <w:b/>
          <w:iCs/>
        </w:rPr>
        <w:t>dsjek za gospodarstvo, komunalni sustav,</w:t>
      </w:r>
    </w:p>
    <w:p w:rsidR="00BA6B47" w:rsidRPr="00E22BA2" w:rsidRDefault="00BA6B47" w:rsidP="00BA6B47">
      <w:pPr>
        <w:tabs>
          <w:tab w:val="left" w:pos="5970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iCs/>
        </w:rPr>
        <w:t>prostorno uređenje, graditeljstvo i zaštitu okoliša</w:t>
      </w: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KLASA: 740-0</w:t>
      </w:r>
      <w:r>
        <w:rPr>
          <w:rFonts w:ascii="Times New Roman" w:hAnsi="Times New Roman" w:cs="Times New Roman"/>
        </w:rPr>
        <w:t>1</w:t>
      </w:r>
      <w:r w:rsidRPr="00E22BA2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E22BA2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5</w:t>
      </w:r>
    </w:p>
    <w:p w:rsidR="00BA6B47" w:rsidRPr="00E22BA2" w:rsidRDefault="00BA6B47" w:rsidP="00BA6B4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URBROJ: 2125</w:t>
      </w:r>
      <w:r>
        <w:rPr>
          <w:rFonts w:ascii="Times New Roman" w:hAnsi="Times New Roman" w:cs="Times New Roman"/>
        </w:rPr>
        <w:t>-</w:t>
      </w:r>
      <w:r w:rsidRPr="00E22BA2">
        <w:rPr>
          <w:rFonts w:ascii="Times New Roman" w:hAnsi="Times New Roman" w:cs="Times New Roman"/>
        </w:rPr>
        <w:t>4-2</w:t>
      </w:r>
      <w:r>
        <w:rPr>
          <w:rFonts w:ascii="Times New Roman" w:hAnsi="Times New Roman" w:cs="Times New Roman"/>
        </w:rPr>
        <w:t>3</w:t>
      </w:r>
      <w:r w:rsidRPr="00E22BA2">
        <w:rPr>
          <w:rFonts w:ascii="Times New Roman" w:hAnsi="Times New Roman" w:cs="Times New Roman"/>
        </w:rPr>
        <w:t>-03/4-</w:t>
      </w:r>
      <w:r>
        <w:rPr>
          <w:rFonts w:ascii="Times New Roman" w:hAnsi="Times New Roman" w:cs="Times New Roman"/>
        </w:rPr>
        <w:t>01</w:t>
      </w:r>
    </w:p>
    <w:p w:rsidR="00BA6B47" w:rsidRPr="00E22BA2" w:rsidRDefault="00BA6B47" w:rsidP="00BA6B47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 xml:space="preserve">Brinje, </w:t>
      </w:r>
      <w:r>
        <w:rPr>
          <w:rFonts w:ascii="Times New Roman" w:hAnsi="Times New Roman" w:cs="Times New Roman"/>
        </w:rPr>
        <w:t>05</w:t>
      </w:r>
      <w:r w:rsidRPr="00E22B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E22BA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E22BA2">
        <w:rPr>
          <w:rFonts w:ascii="Times New Roman" w:hAnsi="Times New Roman" w:cs="Times New Roman"/>
        </w:rPr>
        <w:t>.</w:t>
      </w:r>
    </w:p>
    <w:p w:rsidR="00BA6B47" w:rsidRDefault="00BA6B47" w:rsidP="00BA6B47">
      <w:pPr>
        <w:spacing w:after="0" w:line="240" w:lineRule="auto"/>
        <w:rPr>
          <w:rFonts w:ascii="Times New Roman" w:hAnsi="Times New Roman" w:cs="Times New Roman"/>
        </w:rPr>
      </w:pPr>
    </w:p>
    <w:p w:rsidR="00BA6B47" w:rsidRPr="00F34D49" w:rsidRDefault="00BA6B47" w:rsidP="00BA6B4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34D49">
        <w:rPr>
          <w:rFonts w:ascii="Times New Roman" w:hAnsi="Times New Roman" w:cs="Times New Roman"/>
          <w:b/>
          <w:bCs/>
          <w:u w:val="single"/>
        </w:rPr>
        <w:t>Pregled sudskih sporova na dan 3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F34D49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  <w:u w:val="single"/>
        </w:rPr>
        <w:t>06</w:t>
      </w:r>
      <w:r w:rsidRPr="00F34D49">
        <w:rPr>
          <w:rFonts w:ascii="Times New Roman" w:hAnsi="Times New Roman" w:cs="Times New Roman"/>
          <w:b/>
          <w:bCs/>
          <w:u w:val="single"/>
        </w:rPr>
        <w:t>.202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34D49">
        <w:rPr>
          <w:rFonts w:ascii="Times New Roman" w:hAnsi="Times New Roman" w:cs="Times New Roman"/>
          <w:b/>
          <w:bCs/>
          <w:u w:val="single"/>
        </w:rPr>
        <w:t>. godine</w:t>
      </w:r>
    </w:p>
    <w:p w:rsidR="00BA6B47" w:rsidRPr="00E22BA2" w:rsidRDefault="00BA6B47" w:rsidP="00BA6B47">
      <w:pPr>
        <w:spacing w:after="0" w:line="240" w:lineRule="auto"/>
        <w:rPr>
          <w:rFonts w:ascii="Times New Roman" w:hAnsi="Times New Roman" w:cs="Times New Roman"/>
        </w:rPr>
      </w:pPr>
    </w:p>
    <w:p w:rsidR="00BA6B47" w:rsidRPr="00E22BA2" w:rsidRDefault="00BA6B47" w:rsidP="00BA6B4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>PREGLED SUDSKIH SPOROVA KOJI SE VODE KOD NADLEŽNIH SUDOVA</w:t>
      </w:r>
    </w:p>
    <w:p w:rsidR="00BA6B47" w:rsidRPr="00E22BA2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Pr="00E22BA2" w:rsidRDefault="00BA6B47" w:rsidP="00BA6B47">
      <w:pPr>
        <w:ind w:right="917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</w:rPr>
        <w:t>Pregled sporova iz prethodnih godina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51"/>
        <w:gridCol w:w="1701"/>
        <w:gridCol w:w="3793"/>
        <w:gridCol w:w="1418"/>
        <w:gridCol w:w="1984"/>
        <w:gridCol w:w="3402"/>
      </w:tblGrid>
      <w:tr w:rsidR="00BA6B47" w:rsidRPr="00E22BA2" w:rsidTr="00F53412">
        <w:tc>
          <w:tcPr>
            <w:tcW w:w="851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01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3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A6B47" w:rsidRPr="00E22BA2" w:rsidTr="00F53412">
        <w:tc>
          <w:tcPr>
            <w:tcW w:w="851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3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 Marko Pernar, Brinje, Draženovići 38, OIB: 96790509905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 Zlatko Fumić, Brinje, Draženovići 37, OIB: 95340480935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3. Ante Draženović, Brinje, Draženovići 37, OIB: 34178365220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345,08 €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2.600,00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prekinut zbog smrti I. tužitelja</w:t>
            </w:r>
          </w:p>
        </w:tc>
      </w:tr>
      <w:tr w:rsidR="00BA6B47" w:rsidRPr="00E22BA2" w:rsidTr="00F53412">
        <w:tc>
          <w:tcPr>
            <w:tcW w:w="851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------------------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 xml:space="preserve">Revizija presude Županijskog suda u Karlovcu, stalna služba u Gospiću, posl.br. Gž-417/2012 </w:t>
            </w:r>
          </w:p>
        </w:tc>
        <w:tc>
          <w:tcPr>
            <w:tcW w:w="3793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Tomo Bukovac, Otočac, M. Marulića 12, OIB: 01259562473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Republika Hrvatska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14.599,50 €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110.000,00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</w:tbl>
    <w:p w:rsidR="00BA6B47" w:rsidRPr="00E22BA2" w:rsidRDefault="00BA6B47" w:rsidP="00BA6B47">
      <w:pPr>
        <w:rPr>
          <w:rFonts w:ascii="Times New Roman" w:hAnsi="Times New Roman" w:cs="Times New Roman"/>
          <w:b/>
          <w:u w:val="single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</w:p>
    <w:p w:rsidR="00BA6B47" w:rsidRPr="00E22BA2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 xml:space="preserve">2018.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Isplata duga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Medina Zlojić, Rijeka, Giuseppe Carabina 11, OIB: 12808897974, zastupana po punomoćnici odvjetnici Vjenceslavi Radmanović, Šime Ljubića 10, Rijeka</w:t>
            </w:r>
          </w:p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15.465,20 €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116.522,58 kn (potraživanje tužitelja)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Marija Šebalj, Križpolje, Veliki kut 59, OIB: 33774425865,  zastupana po punomoćnici odvjetnici Gordani Peraković Turković, Bartola Kašića 4, Otočac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 i dr.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1.327,36 €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10.001,00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Žalba tužiteljice protiv presude</w:t>
            </w:r>
          </w:p>
        </w:tc>
      </w:tr>
    </w:tbl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</w:rPr>
      </w:pPr>
    </w:p>
    <w:p w:rsidR="00BA6B47" w:rsidRPr="00E22BA2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 xml:space="preserve">2019.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01"/>
        <w:gridCol w:w="33"/>
        <w:gridCol w:w="3794"/>
        <w:gridCol w:w="1418"/>
        <w:gridCol w:w="1984"/>
        <w:gridCol w:w="3402"/>
      </w:tblGrid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gridSpan w:val="2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gridSpan w:val="2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Prijedlog za ovrhu na nekretninama radi naplate novčane tražbine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Ovrhovoditelj: ERSTE&amp;STEIERMARKISCHE BANK d.d. iz Rijeke</w:t>
            </w:r>
          </w:p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33.687,06 €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253.815,15 kn (potraživanje tužitelja)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  <w:tr w:rsidR="00BA6B47" w:rsidRPr="00E22BA2" w:rsidTr="00F53412">
        <w:tc>
          <w:tcPr>
            <w:tcW w:w="13149" w:type="dxa"/>
            <w:gridSpan w:val="7"/>
            <w:vAlign w:val="center"/>
          </w:tcPr>
          <w:p w:rsidR="00BA6B47" w:rsidRPr="00E22BA2" w:rsidRDefault="00BA6B47" w:rsidP="00BA6B4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  <w:bCs/>
              </w:rPr>
              <w:t>zahtjev za isplatu duga temeljem Ugovora o cesiji zaključenog sa Karlovačka banka d.d., Zagreb trgovačkog društva EOS MATRIX d.o.o. (zakonitog vlasnika potraživanja) u iznosu od</w:t>
            </w:r>
            <w:r>
              <w:rPr>
                <w:rFonts w:ascii="Times New Roman" w:hAnsi="Times New Roman" w:cs="Times New Roman"/>
                <w:bCs/>
              </w:rPr>
              <w:t xml:space="preserve"> 690,68 </w:t>
            </w:r>
            <w:r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22BA2">
              <w:rPr>
                <w:rFonts w:ascii="Times New Roman" w:hAnsi="Times New Roman" w:cs="Times New Roman"/>
                <w:bCs/>
              </w:rPr>
              <w:t>5.203,92 kuna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B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BA6B47" w:rsidRPr="00E22BA2" w:rsidRDefault="00BA6B47" w:rsidP="00F534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22BA2">
              <w:rPr>
                <w:rFonts w:ascii="Times New Roman" w:hAnsi="Times New Roman" w:cs="Times New Roman"/>
                <w:bCs/>
              </w:rPr>
              <w:t>Utvrđenje da je Ugovor o kupoprodaji građevinskog zemljišta raskinut te izdavanja tabularne izjave za prijenos prava vlasništva na nekretninama u z.k.ul. 889 k.o. Prokike</w:t>
            </w:r>
          </w:p>
        </w:tc>
        <w:tc>
          <w:tcPr>
            <w:tcW w:w="3827" w:type="dxa"/>
            <w:gridSpan w:val="2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Brinje,</w:t>
            </w:r>
            <w:r w:rsidRPr="00E22BA2">
              <w:rPr>
                <w:rFonts w:ascii="Times New Roman" w:hAnsi="Times New Roman" w:cs="Times New Roman"/>
                <w:bCs/>
              </w:rPr>
              <w:t xml:space="preserve"> koju zastupa punomoćnik Petar Tomljanović, odvjetnik u Senju, Silvija Strahimira Kranjčevića 3/d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22BA2">
              <w:rPr>
                <w:rFonts w:ascii="Times New Roman" w:hAnsi="Times New Roman" w:cs="Times New Roman"/>
                <w:bCs/>
              </w:rPr>
              <w:t>AKTER PUBLIC GRUPA d.o.o., Zagreb, Remetinečka cesta 9/D, OIB: 46753869163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37.758,31 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BA6B47" w:rsidRDefault="00BA6B47" w:rsidP="00F534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BA6B47" w:rsidRPr="00E22BA2" w:rsidRDefault="00BA6B47" w:rsidP="00F534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22BA2">
              <w:rPr>
                <w:rFonts w:ascii="Times New Roman" w:hAnsi="Times New Roman" w:cs="Times New Roman"/>
                <w:bCs/>
              </w:rPr>
              <w:t>284.490,00 k</w:t>
            </w:r>
            <w:r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</w:tbl>
    <w:p w:rsidR="006809FE" w:rsidRDefault="006809FE" w:rsidP="00F96A68"/>
    <w:p w:rsidR="00BA6B47" w:rsidRDefault="00BA6B47" w:rsidP="00F96A68"/>
    <w:p w:rsidR="00BA6B47" w:rsidRDefault="00BA6B47" w:rsidP="00F96A68"/>
    <w:p w:rsidR="00BA6B47" w:rsidRDefault="00BA6B47" w:rsidP="00F96A68"/>
    <w:p w:rsidR="00BA6B47" w:rsidRDefault="00BA6B47" w:rsidP="00F96A68"/>
    <w:p w:rsidR="00BA6B47" w:rsidRDefault="00BA6B47" w:rsidP="00F96A68"/>
    <w:p w:rsidR="00BA6B47" w:rsidRPr="00E22BA2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Pr="00E22BA2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 xml:space="preserve">2020.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Tužba zbog smetanja posjeda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Marko Perković, Zvonimirova 21, Rijeka, OIB: 50278510389, zastupan po punomoćniku odvjetniku Milanu Samardžiću, Rijeka</w:t>
            </w:r>
          </w:p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:rsidR="00BA6B47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Pr="00E22BA2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2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Jure Amić, Brinje, Lučani 58, OIB: 92061989320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 kn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Tužba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Pr="00EF7084" w:rsidRDefault="00BA6B47" w:rsidP="00BA6B47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r w:rsidRPr="00EF7084">
              <w:rPr>
                <w:rFonts w:ascii="Times New Roman" w:hAnsi="Times New Roman" w:cs="Times New Roman"/>
              </w:rPr>
              <w:t xml:space="preserve">Jadranka Perković - Sušanj,  Rijeka, Turan 8, OIB: 38723797194, </w:t>
            </w:r>
          </w:p>
          <w:p w:rsidR="00BA6B47" w:rsidRPr="00EF7084" w:rsidRDefault="00BA6B47" w:rsidP="00BA6B47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Franjka Rajković, Rijeka, Stanka Frankovića 10, OIB: 35247438533, </w:t>
            </w:r>
            <w:r w:rsidRPr="00EF7084">
              <w:rPr>
                <w:rFonts w:ascii="Times New Roman" w:hAnsi="Times New Roman" w:cs="Times New Roman"/>
              </w:rPr>
              <w:t>zastupan</w:t>
            </w:r>
            <w:r>
              <w:rPr>
                <w:rFonts w:ascii="Times New Roman" w:hAnsi="Times New Roman" w:cs="Times New Roman"/>
              </w:rPr>
              <w:t>i</w:t>
            </w:r>
            <w:r w:rsidRPr="00EF7084">
              <w:rPr>
                <w:rFonts w:ascii="Times New Roman" w:hAnsi="Times New Roman" w:cs="Times New Roman"/>
              </w:rPr>
              <w:t xml:space="preserve"> po punomoćniku odvjetniku </w:t>
            </w:r>
            <w:r>
              <w:rPr>
                <w:rFonts w:ascii="Times New Roman" w:hAnsi="Times New Roman" w:cs="Times New Roman"/>
              </w:rPr>
              <w:t>Sandro Biondić, Otočac</w:t>
            </w:r>
          </w:p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 kn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:rsidR="00BA6B47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</w:p>
    <w:p w:rsidR="00BA6B47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</w:p>
    <w:p w:rsidR="00BA6B47" w:rsidRPr="00E22BA2" w:rsidRDefault="00BA6B47" w:rsidP="00BA6B4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3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Katica Mesić, OIB: 05563084846, Puškarićeva ulica 18A, Lučko, zastupan po punomoćnici Vlatki Cindrić, odv. u Ogulinu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Pr="005D56B4" w:rsidRDefault="00BA6B47" w:rsidP="00F53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Mirjana Štula, Brinje, Prokike 50, OIB: 43780303845,</w:t>
            </w:r>
            <w:r w:rsidRPr="00E22BA2">
              <w:rPr>
                <w:rFonts w:ascii="Times New Roman" w:hAnsi="Times New Roman" w:cs="Times New Roman"/>
              </w:rPr>
              <w:t>zastupana po punomoćnici odvjetnici Gordani Peraković Turković, Bartola Kašića 4, Otočac</w:t>
            </w:r>
          </w:p>
          <w:p w:rsidR="00BA6B47" w:rsidRPr="00E22BA2" w:rsidRDefault="00BA6B47" w:rsidP="00F5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Default="00BA6B47" w:rsidP="00F53412">
            <w:p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D56B4">
              <w:rPr>
                <w:rFonts w:ascii="Times New Roman" w:hAnsi="Times New Roman" w:cs="Times New Roman"/>
              </w:rPr>
              <w:t xml:space="preserve">1. Mirjana Jekić, OIB: 21076296855, Prokike 24, 53260 Brinje, </w:t>
            </w:r>
          </w:p>
          <w:p w:rsidR="00BA6B47" w:rsidRPr="005D56B4" w:rsidRDefault="00BA6B47" w:rsidP="00F53412">
            <w:p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Dina Radunković, OIB:</w:t>
            </w:r>
          </w:p>
          <w:p w:rsidR="00BA6B47" w:rsidRPr="005D56B4" w:rsidRDefault="00BA6B47" w:rsidP="00F53412">
            <w:pPr>
              <w:ind w:left="317" w:hanging="15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5D56B4">
              <w:rPr>
                <w:rFonts w:ascii="Times New Roman" w:hAnsi="Times New Roman" w:cs="Times New Roman"/>
              </w:rPr>
              <w:t xml:space="preserve">unković,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5D56B4">
              <w:rPr>
                <w:rFonts w:ascii="Times New Roman" w:hAnsi="Times New Roman" w:cs="Times New Roman"/>
              </w:rPr>
              <w:t xml:space="preserve">36113560530, Splitska 9, Beograd, Republika Srbija,  zastupane po pun. odvjetniku Sandro Biondić, odvjetnik u Otočcu, Bartola Kašića 15                     </w:t>
            </w:r>
          </w:p>
          <w:p w:rsidR="00BA6B47" w:rsidRPr="005D56B4" w:rsidRDefault="00BA6B47" w:rsidP="00F53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BA6B47" w:rsidRPr="00E22BA2" w:rsidTr="00F53412">
        <w:tc>
          <w:tcPr>
            <w:tcW w:w="817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BA6B47" w:rsidRPr="005D56B4" w:rsidRDefault="00BA6B47" w:rsidP="00F53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Jovan Rajačić, Prokike, Prokike 54, OIB: 95466210473,</w:t>
            </w:r>
            <w:r w:rsidRPr="00E22BA2">
              <w:rPr>
                <w:rFonts w:ascii="Times New Roman" w:hAnsi="Times New Roman" w:cs="Times New Roman"/>
              </w:rPr>
              <w:t>zastupan po punomoćnici odvjetnici Gordani Peraković Turković, Bartola Kašića 4, Otočac</w:t>
            </w:r>
          </w:p>
        </w:tc>
        <w:tc>
          <w:tcPr>
            <w:tcW w:w="1418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:rsidR="00BA6B47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:rsidR="00BA6B47" w:rsidRPr="00E22BA2" w:rsidRDefault="00BA6B47" w:rsidP="00F53412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:rsidR="00BA6B47" w:rsidRPr="00E22BA2" w:rsidRDefault="00BA6B47" w:rsidP="00BA6B47">
      <w:pPr>
        <w:ind w:right="917"/>
        <w:rPr>
          <w:rFonts w:ascii="Times New Roman" w:hAnsi="Times New Roman" w:cs="Times New Roman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:rsidR="00BA6B47" w:rsidRPr="00E22BA2" w:rsidRDefault="00BA6B47" w:rsidP="00BA6B47">
      <w:pPr>
        <w:ind w:left="426" w:right="917"/>
        <w:rPr>
          <w:rFonts w:ascii="Times New Roman" w:hAnsi="Times New Roman" w:cs="Times New Roman"/>
          <w:b/>
          <w:bCs/>
          <w:u w:val="single"/>
        </w:rPr>
      </w:pPr>
      <w:r w:rsidRPr="00E22BA2">
        <w:rPr>
          <w:rFonts w:ascii="Times New Roman" w:hAnsi="Times New Roman" w:cs="Times New Roman"/>
          <w:b/>
          <w:bCs/>
          <w:u w:val="single"/>
        </w:rPr>
        <w:t>OSTALI POSTUPCI:</w:t>
      </w:r>
    </w:p>
    <w:p w:rsidR="00BA6B47" w:rsidRPr="00E22BA2" w:rsidRDefault="00BA6B47" w:rsidP="00BA6B47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E22BA2">
        <w:rPr>
          <w:rFonts w:ascii="Times New Roman" w:hAnsi="Times New Roman" w:cs="Times New Roman"/>
          <w:bCs/>
        </w:rPr>
        <w:t>. Ostavinski postupak iz pok. OZREN KUČAN (Franjo) iz Rijeke, Josipa Završnika 2A, umrlog dana 11. travnja 2017. godine</w:t>
      </w:r>
    </w:p>
    <w:p w:rsidR="00BA6B47" w:rsidRDefault="00BA6B47" w:rsidP="00BA6B4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Erste banke u iznosu od 3.853,41 € (29.033,54 kuna) (Odvjetničko društvo Hanžeković i   Partneri)</w:t>
      </w:r>
    </w:p>
    <w:p w:rsidR="00BA6B47" w:rsidRDefault="00BA6B47" w:rsidP="00BA6B4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Erste Card Club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16.200,10 € (</w:t>
      </w:r>
      <w:r w:rsidRPr="007C2076">
        <w:rPr>
          <w:rFonts w:ascii="Times New Roman" w:hAnsi="Times New Roman" w:cs="Times New Roman"/>
          <w:bCs/>
        </w:rPr>
        <w:t>122.059,69 kuna</w:t>
      </w:r>
      <w:r>
        <w:rPr>
          <w:rFonts w:ascii="Times New Roman" w:hAnsi="Times New Roman" w:cs="Times New Roman"/>
          <w:bCs/>
        </w:rPr>
        <w:t>)</w:t>
      </w:r>
    </w:p>
    <w:p w:rsidR="00BA6B47" w:rsidRDefault="00BA6B47" w:rsidP="00BA6B4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PBZ CARD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47.981,15 € (</w:t>
      </w:r>
      <w:r w:rsidRPr="007C2076">
        <w:rPr>
          <w:rFonts w:ascii="Times New Roman" w:hAnsi="Times New Roman" w:cs="Times New Roman"/>
          <w:bCs/>
        </w:rPr>
        <w:t>361.513,98 kuna</w:t>
      </w:r>
      <w:r>
        <w:rPr>
          <w:rFonts w:ascii="Times New Roman" w:hAnsi="Times New Roman" w:cs="Times New Roman"/>
          <w:bCs/>
        </w:rPr>
        <w:t>)</w:t>
      </w:r>
    </w:p>
    <w:p w:rsidR="00BA6B47" w:rsidRDefault="00BA6B47" w:rsidP="00BA6B4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zahtjev za isplatu duga temeljem Ugovora o cesiji zaključenog sa RAIFFEISENBANK AUSTRIA d.d., Zagreb trgovačkog društva EOS MATRIX d.o.o. (zakonitog vlasnika potraživanja) u iznosu od</w:t>
      </w:r>
      <w:r>
        <w:rPr>
          <w:rFonts w:ascii="Times New Roman" w:hAnsi="Times New Roman" w:cs="Times New Roman"/>
          <w:bCs/>
        </w:rPr>
        <w:t>644,01 €(</w:t>
      </w:r>
      <w:r w:rsidRPr="007C2076">
        <w:rPr>
          <w:rFonts w:ascii="Times New Roman" w:hAnsi="Times New Roman" w:cs="Times New Roman"/>
          <w:bCs/>
        </w:rPr>
        <w:t>4.852,82 kuna</w:t>
      </w:r>
      <w:r>
        <w:rPr>
          <w:rFonts w:ascii="Times New Roman" w:hAnsi="Times New Roman" w:cs="Times New Roman"/>
          <w:bCs/>
        </w:rPr>
        <w:t>)</w:t>
      </w:r>
    </w:p>
    <w:p w:rsidR="00BA6B47" w:rsidRPr="007C2076" w:rsidRDefault="00BA6B47" w:rsidP="00BA6B4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društva B2 Kapital d.o.o. Zagreb u iznosu od</w:t>
      </w:r>
      <w:r>
        <w:rPr>
          <w:rFonts w:ascii="Times New Roman" w:hAnsi="Times New Roman" w:cs="Times New Roman"/>
          <w:bCs/>
        </w:rPr>
        <w:t xml:space="preserve"> 12.397,52 €(</w:t>
      </w:r>
      <w:r w:rsidRPr="007C2076">
        <w:rPr>
          <w:rFonts w:ascii="Times New Roman" w:hAnsi="Times New Roman" w:cs="Times New Roman"/>
          <w:bCs/>
        </w:rPr>
        <w:t>93.409,14 kuna</w:t>
      </w:r>
      <w:r>
        <w:rPr>
          <w:rFonts w:ascii="Times New Roman" w:hAnsi="Times New Roman" w:cs="Times New Roman"/>
          <w:bCs/>
        </w:rPr>
        <w:t>)</w:t>
      </w:r>
      <w:r w:rsidRPr="007C2076">
        <w:rPr>
          <w:rFonts w:ascii="Times New Roman" w:hAnsi="Times New Roman" w:cs="Times New Roman"/>
          <w:bCs/>
        </w:rPr>
        <w:t xml:space="preserve"> (Odvjetničko društvo Buterin Posavec)</w:t>
      </w:r>
    </w:p>
    <w:p w:rsidR="00BA6B47" w:rsidRPr="00E22BA2" w:rsidRDefault="00BA6B47" w:rsidP="00BA6B47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:rsidR="00BA6B47" w:rsidRPr="00E22BA2" w:rsidRDefault="00BA6B47" w:rsidP="00BA6B47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E22BA2">
        <w:rPr>
          <w:rFonts w:ascii="Times New Roman" w:hAnsi="Times New Roman" w:cs="Times New Roman"/>
          <w:bCs/>
        </w:rPr>
        <w:t>. Ostavinski postupak iz pok. LASIĆ FERDO (otac Mile) iz Rijeke, Ljudevita Matešića 6, umrlog dana 24. svibnja 2011. godine</w:t>
      </w:r>
    </w:p>
    <w:p w:rsidR="00BA6B47" w:rsidRPr="00D73E9A" w:rsidRDefault="00BA6B47" w:rsidP="00BA6B47">
      <w:pPr>
        <w:pStyle w:val="Odlomakpopisa"/>
        <w:numPr>
          <w:ilvl w:val="0"/>
          <w:numId w:val="18"/>
        </w:numPr>
        <w:tabs>
          <w:tab w:val="left" w:pos="567"/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3E9A">
        <w:rPr>
          <w:rFonts w:ascii="Times New Roman" w:hAnsi="Times New Roman" w:cs="Times New Roman"/>
          <w:bCs/>
        </w:rPr>
        <w:t xml:space="preserve">zahtjev za isplatu duga društva B2 KAPITAL d.o.o., Zagreb u iznosu od </w:t>
      </w:r>
      <w:r>
        <w:rPr>
          <w:rFonts w:ascii="Times New Roman" w:hAnsi="Times New Roman" w:cs="Times New Roman"/>
          <w:bCs/>
        </w:rPr>
        <w:t>3.079,03 € (</w:t>
      </w:r>
      <w:r w:rsidRPr="00D73E9A">
        <w:rPr>
          <w:rFonts w:ascii="Times New Roman" w:hAnsi="Times New Roman" w:cs="Times New Roman"/>
          <w:bCs/>
        </w:rPr>
        <w:t>23.198,95 kuna</w:t>
      </w:r>
      <w:r>
        <w:rPr>
          <w:rFonts w:ascii="Times New Roman" w:hAnsi="Times New Roman" w:cs="Times New Roman"/>
          <w:bCs/>
        </w:rPr>
        <w:t>)</w:t>
      </w:r>
      <w:r w:rsidRPr="00D73E9A">
        <w:rPr>
          <w:rFonts w:ascii="Times New Roman" w:hAnsi="Times New Roman" w:cs="Times New Roman"/>
          <w:bCs/>
        </w:rPr>
        <w:t xml:space="preserve"> (05.10.2018.).</w:t>
      </w:r>
    </w:p>
    <w:p w:rsidR="00BA6B47" w:rsidRDefault="00BA6B47" w:rsidP="00BA6B47">
      <w:pPr>
        <w:tabs>
          <w:tab w:val="left" w:pos="567"/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:rsidR="00BA6B47" w:rsidRPr="00E22BA2" w:rsidRDefault="00BA6B47" w:rsidP="00BA6B47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6B47" w:rsidRPr="00E22BA2" w:rsidRDefault="00BA6B47" w:rsidP="00BA6B47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iCs/>
        </w:rPr>
      </w:pPr>
      <w:r w:rsidRPr="00E22BA2">
        <w:rPr>
          <w:rFonts w:ascii="Times New Roman" w:hAnsi="Times New Roman" w:cs="Times New Roman"/>
          <w:b/>
          <w:iCs/>
        </w:rPr>
        <w:t>Voditelj odsjeka za gospodarstvo, komunalni sustav,</w:t>
      </w:r>
    </w:p>
    <w:p w:rsidR="00BA6B47" w:rsidRPr="00E22BA2" w:rsidRDefault="00BA6B47" w:rsidP="00BA6B47">
      <w:pPr>
        <w:tabs>
          <w:tab w:val="left" w:pos="5970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iCs/>
        </w:rPr>
        <w:t>prostorno uređenje, graditeljstvo i zaštitu okoliša</w:t>
      </w:r>
    </w:p>
    <w:p w:rsidR="00BA6B47" w:rsidRPr="00E22BA2" w:rsidRDefault="00BA6B47" w:rsidP="00BA6B47">
      <w:pPr>
        <w:tabs>
          <w:tab w:val="left" w:pos="5970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</w:p>
    <w:p w:rsidR="00BA6B47" w:rsidRPr="00E22BA2" w:rsidRDefault="00BA6B47" w:rsidP="00BA6B47">
      <w:pPr>
        <w:tabs>
          <w:tab w:val="left" w:pos="6735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>Ivica Perković, upr.prav.</w:t>
      </w:r>
    </w:p>
    <w:p w:rsidR="00BA6B47" w:rsidRPr="00E22BA2" w:rsidRDefault="00BA6B47" w:rsidP="00BA6B47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A6B47" w:rsidRPr="00E22BA2" w:rsidRDefault="00BA6B47" w:rsidP="00BA6B47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</w:rPr>
        <w:t xml:space="preserve"> Dostaviti:</w:t>
      </w:r>
    </w:p>
    <w:p w:rsidR="00BA6B47" w:rsidRDefault="00BA6B47" w:rsidP="00BA6B47">
      <w:pPr>
        <w:numPr>
          <w:ilvl w:val="0"/>
          <w:numId w:val="15"/>
        </w:numPr>
        <w:tabs>
          <w:tab w:val="left" w:pos="11700"/>
        </w:tabs>
        <w:spacing w:after="0" w:line="240" w:lineRule="auto"/>
        <w:ind w:left="851"/>
        <w:contextualSpacing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Računovodstvo, ovdje,</w:t>
      </w:r>
    </w:p>
    <w:p w:rsidR="00BA6B47" w:rsidRPr="00BA6B47" w:rsidRDefault="00BA6B47" w:rsidP="00BA6B47">
      <w:pPr>
        <w:numPr>
          <w:ilvl w:val="0"/>
          <w:numId w:val="15"/>
        </w:numPr>
        <w:tabs>
          <w:tab w:val="left" w:pos="11700"/>
        </w:tabs>
        <w:spacing w:after="0" w:line="240" w:lineRule="auto"/>
        <w:ind w:left="851"/>
        <w:contextualSpacing/>
        <w:rPr>
          <w:rFonts w:ascii="Times New Roman" w:hAnsi="Times New Roman" w:cs="Times New Roman"/>
        </w:rPr>
      </w:pPr>
      <w:r w:rsidRPr="00BA6B47">
        <w:rPr>
          <w:rFonts w:ascii="Times New Roman" w:hAnsi="Times New Roman" w:cs="Times New Roman"/>
        </w:rPr>
        <w:t>Pismohrana, ovdje.</w:t>
      </w:r>
    </w:p>
    <w:sectPr w:rsidR="00BA6B47" w:rsidRPr="00BA6B47" w:rsidSect="00BA6B47">
      <w:type w:val="continuous"/>
      <w:pgSz w:w="16838" w:h="11906" w:orient="landscape"/>
      <w:pgMar w:top="1418" w:right="851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89" w:rsidRDefault="00135089" w:rsidP="00A07A00">
      <w:pPr>
        <w:spacing w:after="0" w:line="240" w:lineRule="auto"/>
      </w:pPr>
      <w:r>
        <w:separator/>
      </w:r>
    </w:p>
  </w:endnote>
  <w:endnote w:type="continuationSeparator" w:id="1">
    <w:p w:rsidR="00135089" w:rsidRDefault="00135089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577498"/>
      <w:docPartObj>
        <w:docPartGallery w:val="Page Numbers (Bottom of Page)"/>
        <w:docPartUnique/>
      </w:docPartObj>
    </w:sdtPr>
    <w:sdtContent>
      <w:p w:rsidR="00621C6C" w:rsidRDefault="004E7227">
        <w:pPr>
          <w:pStyle w:val="Podnoje"/>
          <w:jc w:val="center"/>
        </w:pPr>
        <w:fldSimple w:instr="PAGE   \* MERGEFORMAT">
          <w:r w:rsidR="00EA1C8A">
            <w:rPr>
              <w:noProof/>
            </w:rPr>
            <w:t>3</w:t>
          </w:r>
        </w:fldSimple>
      </w:p>
    </w:sdtContent>
  </w:sdt>
  <w:p w:rsidR="00621C6C" w:rsidRDefault="00621C6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89" w:rsidRDefault="00135089" w:rsidP="00A07A00">
      <w:pPr>
        <w:spacing w:after="0" w:line="240" w:lineRule="auto"/>
      </w:pPr>
      <w:r>
        <w:separator/>
      </w:r>
    </w:p>
  </w:footnote>
  <w:footnote w:type="continuationSeparator" w:id="1">
    <w:p w:rsidR="00135089" w:rsidRDefault="00135089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3DAA"/>
    <w:multiLevelType w:val="hybridMultilevel"/>
    <w:tmpl w:val="2CA2B8C2"/>
    <w:lvl w:ilvl="0" w:tplc="F8267BC8">
      <w:start w:val="2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E5598"/>
    <w:multiLevelType w:val="hybridMultilevel"/>
    <w:tmpl w:val="CA500610"/>
    <w:lvl w:ilvl="0" w:tplc="0D14141C">
      <w:start w:val="10"/>
      <w:numFmt w:val="bullet"/>
      <w:lvlText w:val="-"/>
      <w:lvlJc w:val="left"/>
      <w:pPr>
        <w:ind w:left="1331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>
    <w:nsid w:val="412C0573"/>
    <w:multiLevelType w:val="hybridMultilevel"/>
    <w:tmpl w:val="8338968C"/>
    <w:lvl w:ilvl="0" w:tplc="0D14141C">
      <w:start w:val="10"/>
      <w:numFmt w:val="bullet"/>
      <w:lvlText w:val="-"/>
      <w:lvlJc w:val="left"/>
      <w:pPr>
        <w:ind w:left="127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97DAC"/>
    <w:multiLevelType w:val="hybridMultilevel"/>
    <w:tmpl w:val="C17C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76160CFB"/>
    <w:multiLevelType w:val="hybridMultilevel"/>
    <w:tmpl w:val="E842F19C"/>
    <w:lvl w:ilvl="0" w:tplc="0326434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0"/>
  </w:num>
  <w:num w:numId="13">
    <w:abstractNumId w:val="5"/>
  </w:num>
  <w:num w:numId="14">
    <w:abstractNumId w:val="7"/>
  </w:num>
  <w:num w:numId="15">
    <w:abstractNumId w:val="15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62B"/>
    <w:rsid w:val="00006F59"/>
    <w:rsid w:val="00062C85"/>
    <w:rsid w:val="00072042"/>
    <w:rsid w:val="000874A6"/>
    <w:rsid w:val="0009736D"/>
    <w:rsid w:val="000C2737"/>
    <w:rsid w:val="000E71D5"/>
    <w:rsid w:val="00100A08"/>
    <w:rsid w:val="00135089"/>
    <w:rsid w:val="0017085A"/>
    <w:rsid w:val="00173FE1"/>
    <w:rsid w:val="001A13D6"/>
    <w:rsid w:val="001A356D"/>
    <w:rsid w:val="001B58BC"/>
    <w:rsid w:val="001C1F4C"/>
    <w:rsid w:val="001C22B0"/>
    <w:rsid w:val="001E4C3A"/>
    <w:rsid w:val="002007DE"/>
    <w:rsid w:val="002313ED"/>
    <w:rsid w:val="00252EF3"/>
    <w:rsid w:val="00256C80"/>
    <w:rsid w:val="002756C4"/>
    <w:rsid w:val="002B4DA4"/>
    <w:rsid w:val="00314BB4"/>
    <w:rsid w:val="00355D08"/>
    <w:rsid w:val="00362E80"/>
    <w:rsid w:val="00377349"/>
    <w:rsid w:val="00391AD3"/>
    <w:rsid w:val="003A7DA0"/>
    <w:rsid w:val="003F52CA"/>
    <w:rsid w:val="00434526"/>
    <w:rsid w:val="004378C2"/>
    <w:rsid w:val="00437970"/>
    <w:rsid w:val="00446560"/>
    <w:rsid w:val="0045790A"/>
    <w:rsid w:val="00464D42"/>
    <w:rsid w:val="00464EBA"/>
    <w:rsid w:val="00473F5B"/>
    <w:rsid w:val="00477AF6"/>
    <w:rsid w:val="004821CE"/>
    <w:rsid w:val="00485859"/>
    <w:rsid w:val="00486B01"/>
    <w:rsid w:val="00496B93"/>
    <w:rsid w:val="004A19ED"/>
    <w:rsid w:val="004B1A98"/>
    <w:rsid w:val="004B44D1"/>
    <w:rsid w:val="004B5BEC"/>
    <w:rsid w:val="004C4E12"/>
    <w:rsid w:val="004D06B5"/>
    <w:rsid w:val="004E44F0"/>
    <w:rsid w:val="004E7227"/>
    <w:rsid w:val="004F1572"/>
    <w:rsid w:val="004F3E72"/>
    <w:rsid w:val="00515844"/>
    <w:rsid w:val="00522795"/>
    <w:rsid w:val="00527CBD"/>
    <w:rsid w:val="00532FC6"/>
    <w:rsid w:val="005416C7"/>
    <w:rsid w:val="005A192C"/>
    <w:rsid w:val="005F7523"/>
    <w:rsid w:val="00613AEC"/>
    <w:rsid w:val="00621C6C"/>
    <w:rsid w:val="00652A87"/>
    <w:rsid w:val="00656837"/>
    <w:rsid w:val="0066473D"/>
    <w:rsid w:val="0066570F"/>
    <w:rsid w:val="00667AB2"/>
    <w:rsid w:val="00667C2B"/>
    <w:rsid w:val="006809FE"/>
    <w:rsid w:val="006C520F"/>
    <w:rsid w:val="006D548B"/>
    <w:rsid w:val="006E1827"/>
    <w:rsid w:val="00722D7A"/>
    <w:rsid w:val="007265E6"/>
    <w:rsid w:val="00727533"/>
    <w:rsid w:val="00743FC3"/>
    <w:rsid w:val="00746732"/>
    <w:rsid w:val="00766044"/>
    <w:rsid w:val="007727CB"/>
    <w:rsid w:val="00780D9D"/>
    <w:rsid w:val="00787F98"/>
    <w:rsid w:val="0079343E"/>
    <w:rsid w:val="007C3998"/>
    <w:rsid w:val="007F3215"/>
    <w:rsid w:val="007F5850"/>
    <w:rsid w:val="008070FB"/>
    <w:rsid w:val="00822603"/>
    <w:rsid w:val="008354B8"/>
    <w:rsid w:val="008364D2"/>
    <w:rsid w:val="00841CC9"/>
    <w:rsid w:val="0085157B"/>
    <w:rsid w:val="00870232"/>
    <w:rsid w:val="008F7990"/>
    <w:rsid w:val="00923B30"/>
    <w:rsid w:val="009241EE"/>
    <w:rsid w:val="00933093"/>
    <w:rsid w:val="0094174B"/>
    <w:rsid w:val="00942EB9"/>
    <w:rsid w:val="00950050"/>
    <w:rsid w:val="00953596"/>
    <w:rsid w:val="0099320A"/>
    <w:rsid w:val="009A2342"/>
    <w:rsid w:val="009B7A3E"/>
    <w:rsid w:val="009C63A6"/>
    <w:rsid w:val="009E3FB4"/>
    <w:rsid w:val="009F0AC3"/>
    <w:rsid w:val="009F6E09"/>
    <w:rsid w:val="00A07A00"/>
    <w:rsid w:val="00A104FE"/>
    <w:rsid w:val="00A12B93"/>
    <w:rsid w:val="00A271EC"/>
    <w:rsid w:val="00A32C41"/>
    <w:rsid w:val="00A33FD7"/>
    <w:rsid w:val="00A5059B"/>
    <w:rsid w:val="00A53FE9"/>
    <w:rsid w:val="00A77BBA"/>
    <w:rsid w:val="00A8126F"/>
    <w:rsid w:val="00A92900"/>
    <w:rsid w:val="00A970E0"/>
    <w:rsid w:val="00AC376A"/>
    <w:rsid w:val="00AD661C"/>
    <w:rsid w:val="00AF259E"/>
    <w:rsid w:val="00AF3B81"/>
    <w:rsid w:val="00B00525"/>
    <w:rsid w:val="00B208C0"/>
    <w:rsid w:val="00B55B11"/>
    <w:rsid w:val="00B66057"/>
    <w:rsid w:val="00B95526"/>
    <w:rsid w:val="00B9645A"/>
    <w:rsid w:val="00BA1FD9"/>
    <w:rsid w:val="00BA2B84"/>
    <w:rsid w:val="00BA6B47"/>
    <w:rsid w:val="00BA6F70"/>
    <w:rsid w:val="00BB07AD"/>
    <w:rsid w:val="00BB183E"/>
    <w:rsid w:val="00BC1144"/>
    <w:rsid w:val="00BD035E"/>
    <w:rsid w:val="00BE319B"/>
    <w:rsid w:val="00BE622D"/>
    <w:rsid w:val="00BF0FDF"/>
    <w:rsid w:val="00BF4DDB"/>
    <w:rsid w:val="00C13D52"/>
    <w:rsid w:val="00C2535E"/>
    <w:rsid w:val="00C605B9"/>
    <w:rsid w:val="00C60D5A"/>
    <w:rsid w:val="00C81F1E"/>
    <w:rsid w:val="00C95ED6"/>
    <w:rsid w:val="00C96795"/>
    <w:rsid w:val="00CA6010"/>
    <w:rsid w:val="00CD1796"/>
    <w:rsid w:val="00CF0A6B"/>
    <w:rsid w:val="00CF2D83"/>
    <w:rsid w:val="00CF2DB2"/>
    <w:rsid w:val="00D34C94"/>
    <w:rsid w:val="00D353FC"/>
    <w:rsid w:val="00D5513D"/>
    <w:rsid w:val="00D63932"/>
    <w:rsid w:val="00D678FA"/>
    <w:rsid w:val="00D71911"/>
    <w:rsid w:val="00D75FFA"/>
    <w:rsid w:val="00D93B44"/>
    <w:rsid w:val="00DC0E45"/>
    <w:rsid w:val="00DD2359"/>
    <w:rsid w:val="00DF3685"/>
    <w:rsid w:val="00E012A8"/>
    <w:rsid w:val="00E370C1"/>
    <w:rsid w:val="00E42B56"/>
    <w:rsid w:val="00E56E7C"/>
    <w:rsid w:val="00E733AE"/>
    <w:rsid w:val="00EA1C8A"/>
    <w:rsid w:val="00EB4B4D"/>
    <w:rsid w:val="00ED3A63"/>
    <w:rsid w:val="00F00BE7"/>
    <w:rsid w:val="00F01F19"/>
    <w:rsid w:val="00F03473"/>
    <w:rsid w:val="00F20646"/>
    <w:rsid w:val="00F343FC"/>
    <w:rsid w:val="00F37028"/>
    <w:rsid w:val="00F441E7"/>
    <w:rsid w:val="00F575C4"/>
    <w:rsid w:val="00F62662"/>
    <w:rsid w:val="00F66440"/>
    <w:rsid w:val="00F6762B"/>
    <w:rsid w:val="00F96A68"/>
    <w:rsid w:val="00F96EB4"/>
    <w:rsid w:val="00FB0556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  <w:style w:type="table" w:styleId="Reetkatablice">
    <w:name w:val="Table Grid"/>
    <w:basedOn w:val="Obinatablica"/>
    <w:uiPriority w:val="59"/>
    <w:rsid w:val="00BA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6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5DD6-CA57-4D1D-A461-13A6170D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Općina Brinje</cp:lastModifiedBy>
  <cp:revision>12</cp:revision>
  <cp:lastPrinted>2023-07-17T07:49:00Z</cp:lastPrinted>
  <dcterms:created xsi:type="dcterms:W3CDTF">2023-07-17T06:55:00Z</dcterms:created>
  <dcterms:modified xsi:type="dcterms:W3CDTF">2023-07-17T08:33:00Z</dcterms:modified>
</cp:coreProperties>
</file>